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4" w:rsidRPr="000D61DF" w:rsidRDefault="00CB5AF4" w:rsidP="00D76BC6">
      <w:pPr>
        <w:pStyle w:val="4"/>
        <w:jc w:val="center"/>
      </w:pPr>
      <w:bookmarkStart w:id="0" w:name="_Toc410654039"/>
      <w:bookmarkStart w:id="1" w:name="_Toc414553250"/>
      <w:r w:rsidRPr="000D61DF">
        <w:t>Музыка</w:t>
      </w:r>
      <w:bookmarkEnd w:id="0"/>
      <w:bookmarkEnd w:id="1"/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предмета «Музыка» направлено </w:t>
      </w: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5AF4" w:rsidRPr="000D61DF" w:rsidRDefault="00CB5AF4" w:rsidP="00CB5AF4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CB5AF4" w:rsidRPr="000D61DF" w:rsidRDefault="00CB5AF4" w:rsidP="00CB5AF4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</w:t>
      </w:r>
      <w:proofErr w:type="gramStart"/>
      <w:r w:rsidRPr="000D61DF">
        <w:rPr>
          <w:rFonts w:ascii="Times New Roman" w:eastAsia="Times New Roman" w:hAnsi="Times New Roman"/>
          <w:sz w:val="28"/>
          <w:szCs w:val="28"/>
        </w:rPr>
        <w:t>классическому</w:t>
      </w:r>
      <w:proofErr w:type="gramEnd"/>
      <w:r w:rsidRPr="000D61DF">
        <w:rPr>
          <w:rFonts w:ascii="Times New Roman" w:eastAsia="Times New Roman" w:hAnsi="Times New Roman"/>
          <w:sz w:val="28"/>
          <w:szCs w:val="28"/>
        </w:rPr>
        <w:t xml:space="preserve"> и современному музыкальному наследию;</w:t>
      </w:r>
    </w:p>
    <w:p w:rsidR="00CB5AF4" w:rsidRPr="000D61DF" w:rsidRDefault="00CB5AF4" w:rsidP="00CB5AF4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D61DF"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CB5AF4" w:rsidRPr="000D61DF" w:rsidRDefault="00CB5AF4" w:rsidP="00CB5AF4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CB5AF4" w:rsidRPr="000D61DF" w:rsidRDefault="00CB5AF4" w:rsidP="00CB5AF4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связях с предметами: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Музыка как вид искусства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0D61DF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трехчастная, вариации, рондо,</w:t>
      </w:r>
      <w:r w:rsidRPr="000D61DF"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 w:rsidRPr="000D61DF">
        <w:rPr>
          <w:rFonts w:ascii="Times New Roman" w:hAnsi="Times New Roman"/>
          <w:sz w:val="28"/>
          <w:szCs w:val="28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</w:t>
      </w:r>
      <w:r w:rsidRPr="000D61DF">
        <w:rPr>
          <w:rFonts w:ascii="Times New Roman" w:hAnsi="Times New Roman"/>
          <w:sz w:val="28"/>
          <w:szCs w:val="28"/>
        </w:rPr>
        <w:lastRenderedPageBreak/>
        <w:t>и в изобразительном искусстве. Символика скульптуры, архитектуры, музыки.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0D61DF">
        <w:rPr>
          <w:rFonts w:ascii="Times New Roman" w:hAnsi="Times New Roman"/>
          <w:i/>
          <w:sz w:val="28"/>
          <w:szCs w:val="28"/>
        </w:rPr>
        <w:t>Различные исполнительские типы художественного общения (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хоровое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, соревновательное,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сказительное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). </w:t>
      </w:r>
      <w:r w:rsidRPr="000D61DF">
        <w:rPr>
          <w:rFonts w:ascii="Times New Roman" w:hAnsi="Times New Roman"/>
          <w:sz w:val="28"/>
          <w:szCs w:val="28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CB5AF4" w:rsidRPr="000D61DF" w:rsidRDefault="00CB5AF4" w:rsidP="00CB5AF4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Русская музыка от эпохи средневековья до рубежа </w:t>
      </w:r>
      <w:r w:rsidRPr="000D61DF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0D61DF">
        <w:rPr>
          <w:rFonts w:ascii="Times New Roman" w:hAnsi="Times New Roman"/>
          <w:b/>
          <w:sz w:val="28"/>
          <w:szCs w:val="28"/>
        </w:rPr>
        <w:t>-ХХ вв.</w:t>
      </w:r>
    </w:p>
    <w:p w:rsidR="00CB5AF4" w:rsidRPr="000D61DF" w:rsidRDefault="00CB5AF4" w:rsidP="00CB5AF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Древнерусская духовная музыка. </w:t>
      </w:r>
      <w:r w:rsidRPr="000D61DF">
        <w:rPr>
          <w:rFonts w:ascii="Times New Roman" w:hAnsi="Times New Roman"/>
          <w:i/>
          <w:sz w:val="28"/>
          <w:szCs w:val="28"/>
        </w:rPr>
        <w:t>Знаменный распев как основа древнерусской храмовой музыки.</w:t>
      </w:r>
      <w:r w:rsidRPr="000D61DF">
        <w:rPr>
          <w:rFonts w:ascii="Times New Roman" w:hAnsi="Times New Roman"/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CB5AF4" w:rsidRPr="000D61DF" w:rsidRDefault="00CB5AF4" w:rsidP="00CB5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 w:rsidRPr="000D61DF">
        <w:rPr>
          <w:rFonts w:ascii="Times New Roman" w:hAnsi="Times New Roman"/>
          <w:b/>
          <w:sz w:val="28"/>
          <w:szCs w:val="28"/>
          <w:lang w:val="en-US"/>
        </w:rPr>
        <w:t>XI</w:t>
      </w:r>
      <w:proofErr w:type="gramStart"/>
      <w:r w:rsidRPr="000D61DF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0D61DF">
        <w:rPr>
          <w:rFonts w:ascii="Times New Roman" w:hAnsi="Times New Roman"/>
          <w:b/>
          <w:sz w:val="28"/>
          <w:szCs w:val="28"/>
        </w:rPr>
        <w:t>-</w:t>
      </w:r>
      <w:r w:rsidRPr="000D61D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D61DF">
        <w:rPr>
          <w:rFonts w:ascii="Times New Roman" w:hAnsi="Times New Roman"/>
          <w:b/>
          <w:sz w:val="28"/>
          <w:szCs w:val="28"/>
        </w:rPr>
        <w:t>Х вв.</w:t>
      </w:r>
    </w:p>
    <w:p w:rsidR="00CB5AF4" w:rsidRPr="000D61DF" w:rsidRDefault="00CB5AF4" w:rsidP="00CB5A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0D61DF">
        <w:rPr>
          <w:rFonts w:ascii="Times New Roman" w:hAnsi="Times New Roman"/>
          <w:sz w:val="28"/>
          <w:szCs w:val="28"/>
        </w:rPr>
        <w:t>Творчество композиторов-романтиков Ф. Шопен, Ф. Лист, Р. Шуман, Ф. Шуберт, Э.</w:t>
      </w:r>
      <w:r w:rsidRPr="000D61DF">
        <w:rPr>
          <w:rFonts w:ascii="Times New Roman" w:hAnsi="Times New Roman"/>
          <w:sz w:val="28"/>
          <w:szCs w:val="28"/>
          <w:lang w:val="en-US"/>
        </w:rPr>
        <w:t> </w:t>
      </w:r>
      <w:r w:rsidRPr="000D61DF">
        <w:rPr>
          <w:rFonts w:ascii="Times New Roman" w:hAnsi="Times New Roman"/>
          <w:sz w:val="28"/>
          <w:szCs w:val="28"/>
        </w:rPr>
        <w:t>Григ).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Оперный жанр в творчестве композиторов </w:t>
      </w:r>
      <w:r w:rsidRPr="000D61DF">
        <w:rPr>
          <w:rFonts w:ascii="Times New Roman" w:hAnsi="Times New Roman"/>
          <w:sz w:val="28"/>
          <w:szCs w:val="28"/>
          <w:lang w:val="en-US"/>
        </w:rPr>
        <w:t>XIX</w:t>
      </w:r>
      <w:r w:rsidRPr="000D61DF">
        <w:rPr>
          <w:rFonts w:ascii="Times New Roman" w:hAnsi="Times New Roman"/>
          <w:sz w:val="28"/>
          <w:szCs w:val="28"/>
        </w:rPr>
        <w:t xml:space="preserve"> века (Ж. Бизе, </w:t>
      </w:r>
      <w:proofErr w:type="gramStart"/>
      <w:r w:rsidRPr="000D61DF">
        <w:rPr>
          <w:rFonts w:ascii="Times New Roman" w:hAnsi="Times New Roman"/>
          <w:sz w:val="28"/>
          <w:szCs w:val="28"/>
        </w:rPr>
        <w:t>Дж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. Верди). Основные жанры светской музыки (соната,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симфония, камерно-инструментальная и вокальная музыка, опера, балет). </w:t>
      </w:r>
      <w:r w:rsidRPr="000D61DF"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</w:t>
      </w:r>
      <w:r w:rsidRPr="000D61DF"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 w:rsidRPr="000D61DF">
        <w:rPr>
          <w:rFonts w:ascii="Times New Roman" w:hAnsi="Times New Roman"/>
          <w:sz w:val="28"/>
          <w:szCs w:val="28"/>
          <w:lang w:val="en-US"/>
        </w:rPr>
        <w:t>XIX</w:t>
      </w:r>
      <w:r w:rsidRPr="000D61DF">
        <w:rPr>
          <w:rFonts w:ascii="Times New Roman" w:hAnsi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 w:rsidRPr="000D61DF">
        <w:rPr>
          <w:rFonts w:ascii="Times New Roman" w:hAnsi="Times New Roman"/>
          <w:i/>
          <w:sz w:val="28"/>
          <w:szCs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CB5AF4" w:rsidRPr="000D61DF" w:rsidRDefault="00CB5AF4" w:rsidP="00CB5AF4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 w:rsidRPr="000D61DF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D61DF">
        <w:rPr>
          <w:rFonts w:ascii="Times New Roman" w:hAnsi="Times New Roman"/>
          <w:b/>
          <w:sz w:val="28"/>
          <w:szCs w:val="28"/>
        </w:rPr>
        <w:t>.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0D61DF">
        <w:rPr>
          <w:rFonts w:ascii="Times New Roman" w:hAnsi="Times New Roman"/>
          <w:i/>
          <w:sz w:val="28"/>
          <w:szCs w:val="28"/>
        </w:rPr>
        <w:t xml:space="preserve">А.И. Хачатурян, А.Г.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Шнитке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)</w:t>
      </w:r>
      <w:r w:rsidRPr="000D61DF">
        <w:rPr>
          <w:rFonts w:ascii="Times New Roman" w:hAnsi="Times New Roman"/>
          <w:sz w:val="28"/>
          <w:szCs w:val="28"/>
        </w:rPr>
        <w:t xml:space="preserve"> и зарубежных композиторов ХХ столетия (К. Дебюсси, </w:t>
      </w:r>
      <w:r w:rsidRPr="000D61DF">
        <w:rPr>
          <w:rFonts w:ascii="Times New Roman" w:hAnsi="Times New Roman"/>
          <w:i/>
          <w:sz w:val="28"/>
          <w:szCs w:val="28"/>
        </w:rPr>
        <w:t>К. 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Орф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, М. Равель, Б. Бриттен, А. Шенберг).</w:t>
      </w:r>
      <w:r w:rsidRPr="000D61DF"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CB5AF4" w:rsidRPr="000D61DF" w:rsidRDefault="00CB5AF4" w:rsidP="00CB5AF4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0D61DF">
        <w:rPr>
          <w:rFonts w:ascii="Times New Roman" w:hAnsi="Times New Roman"/>
          <w:sz w:val="28"/>
          <w:szCs w:val="28"/>
        </w:rPr>
        <w:t>Мацуев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др.) и зарубежных исполнителей (Э. </w:t>
      </w:r>
      <w:proofErr w:type="spellStart"/>
      <w:r w:rsidRPr="000D61DF">
        <w:rPr>
          <w:rFonts w:ascii="Times New Roman" w:hAnsi="Times New Roman"/>
          <w:sz w:val="28"/>
          <w:szCs w:val="28"/>
        </w:rPr>
        <w:t>Карузо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0D61DF">
        <w:rPr>
          <w:rFonts w:ascii="Times New Roman" w:hAnsi="Times New Roman"/>
          <w:sz w:val="28"/>
          <w:szCs w:val="28"/>
        </w:rPr>
        <w:t>Каллас</w:t>
      </w:r>
      <w:proofErr w:type="spellEnd"/>
      <w:r w:rsidRPr="000D61DF">
        <w:rPr>
          <w:rFonts w:ascii="Times New Roman" w:hAnsi="Times New Roman"/>
          <w:sz w:val="28"/>
          <w:szCs w:val="28"/>
        </w:rPr>
        <w:t>; Л. Паваротти, М. </w:t>
      </w:r>
      <w:proofErr w:type="spellStart"/>
      <w:r w:rsidRPr="000D61DF">
        <w:rPr>
          <w:rFonts w:ascii="Times New Roman" w:hAnsi="Times New Roman"/>
          <w:sz w:val="28"/>
          <w:szCs w:val="28"/>
        </w:rPr>
        <w:t>Кабалье</w:t>
      </w:r>
      <w:proofErr w:type="spellEnd"/>
      <w:r w:rsidRPr="000D61DF">
        <w:rPr>
          <w:rFonts w:ascii="Times New Roman" w:hAnsi="Times New Roman"/>
          <w:sz w:val="28"/>
          <w:szCs w:val="28"/>
        </w:rPr>
        <w:t>, В. </w:t>
      </w:r>
      <w:proofErr w:type="spellStart"/>
      <w:r w:rsidRPr="000D61DF">
        <w:rPr>
          <w:rFonts w:ascii="Times New Roman" w:hAnsi="Times New Roman"/>
          <w:sz w:val="28"/>
          <w:szCs w:val="28"/>
        </w:rPr>
        <w:t>Клиберн</w:t>
      </w:r>
      <w:proofErr w:type="spellEnd"/>
      <w:r w:rsidRPr="000D61DF">
        <w:rPr>
          <w:rFonts w:ascii="Times New Roman" w:hAnsi="Times New Roman"/>
          <w:sz w:val="28"/>
          <w:szCs w:val="28"/>
        </w:rPr>
        <w:t>, В. </w:t>
      </w:r>
      <w:proofErr w:type="spellStart"/>
      <w:r w:rsidRPr="000D61DF">
        <w:rPr>
          <w:rFonts w:ascii="Times New Roman" w:hAnsi="Times New Roman"/>
          <w:sz w:val="28"/>
          <w:szCs w:val="28"/>
        </w:rPr>
        <w:t>Кельмпфф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CB5AF4" w:rsidRPr="000D61DF" w:rsidRDefault="00CB5AF4" w:rsidP="00CB5AF4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Значение музыки в жизни человека</w:t>
      </w:r>
    </w:p>
    <w:p w:rsidR="00CB5AF4" w:rsidRPr="000D61DF" w:rsidRDefault="00CB5AF4" w:rsidP="00CB5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CB5AF4" w:rsidRPr="000D61DF" w:rsidRDefault="00CB5AF4" w:rsidP="00CB5AF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Перечень музыкальных произведений </w:t>
      </w:r>
      <w:proofErr w:type="gramStart"/>
      <w:r w:rsidRPr="000D61DF">
        <w:rPr>
          <w:rFonts w:ascii="Times New Roman" w:hAnsi="Times New Roman"/>
          <w:b/>
          <w:sz w:val="28"/>
          <w:szCs w:val="28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0D61DF">
        <w:rPr>
          <w:rFonts w:ascii="Times New Roman" w:hAnsi="Times New Roman"/>
          <w:b/>
          <w:sz w:val="28"/>
          <w:szCs w:val="28"/>
        </w:rPr>
        <w:t xml:space="preserve"> образовательных результатов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Ч. </w:t>
      </w:r>
      <w:proofErr w:type="spellStart"/>
      <w:r w:rsidRPr="000D61DF">
        <w:rPr>
          <w:rFonts w:ascii="Times New Roman" w:hAnsi="Times New Roman"/>
          <w:sz w:val="28"/>
          <w:szCs w:val="28"/>
        </w:rPr>
        <w:t>Айвз</w:t>
      </w:r>
      <w:proofErr w:type="spellEnd"/>
      <w:r w:rsidRPr="000D61DF">
        <w:rPr>
          <w:rFonts w:ascii="Times New Roman" w:hAnsi="Times New Roman"/>
          <w:sz w:val="28"/>
          <w:szCs w:val="28"/>
        </w:rPr>
        <w:t>. «Космический пейзаж».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Г. Аллегри. «Мизерере» («Помилуй»).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Американский народный блюз «</w:t>
      </w:r>
      <w:proofErr w:type="spellStart"/>
      <w:r w:rsidRPr="000D61DF">
        <w:rPr>
          <w:rFonts w:ascii="Times New Roman" w:hAnsi="Times New Roman"/>
          <w:sz w:val="28"/>
          <w:szCs w:val="28"/>
        </w:rPr>
        <w:t>Роллем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Пит» и «Город Нью-Йорк» (обр. Дж. </w:t>
      </w:r>
      <w:proofErr w:type="spellStart"/>
      <w:r w:rsidRPr="000D61DF">
        <w:rPr>
          <w:rFonts w:ascii="Times New Roman" w:hAnsi="Times New Roman"/>
          <w:sz w:val="28"/>
          <w:szCs w:val="28"/>
        </w:rPr>
        <w:t>Сильвермена</w:t>
      </w:r>
      <w:proofErr w:type="spellEnd"/>
      <w:r w:rsidRPr="000D61DF">
        <w:rPr>
          <w:rFonts w:ascii="Times New Roman" w:hAnsi="Times New Roman"/>
          <w:sz w:val="28"/>
          <w:szCs w:val="28"/>
        </w:rPr>
        <w:t>, перевод С. Болотина).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0D61DF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0D61DF">
        <w:rPr>
          <w:rFonts w:ascii="Times New Roman" w:hAnsi="Times New Roman"/>
          <w:sz w:val="28"/>
          <w:szCs w:val="28"/>
        </w:rPr>
        <w:t>. «Блюз Западной окраины».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Э. Артемьев. «Мозаика».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И. Бах. Маленькая прелюдия для органа соль минор (обр.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ф-но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Д.Б. </w:t>
      </w:r>
      <w:proofErr w:type="spellStart"/>
      <w:r w:rsidRPr="000D61DF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0D61DF">
        <w:rPr>
          <w:rFonts w:ascii="Times New Roman" w:hAnsi="Times New Roman"/>
          <w:sz w:val="28"/>
          <w:szCs w:val="28"/>
        </w:rPr>
        <w:t>Kirie</w:t>
      </w:r>
      <w:proofErr w:type="spellEnd"/>
      <w:r w:rsidRPr="000D61DF">
        <w:rPr>
          <w:rFonts w:ascii="Times New Roman" w:hAnsi="Times New Roman"/>
          <w:sz w:val="28"/>
          <w:szCs w:val="28"/>
        </w:rPr>
        <w:t>» (№ 1), хор «</w:t>
      </w:r>
      <w:proofErr w:type="spellStart"/>
      <w:r w:rsidRPr="000D61DF">
        <w:rPr>
          <w:rFonts w:ascii="Times New Roman" w:hAnsi="Times New Roman"/>
          <w:sz w:val="28"/>
          <w:szCs w:val="28"/>
        </w:rPr>
        <w:t>Gloria</w:t>
      </w:r>
      <w:proofErr w:type="spellEnd"/>
      <w:r w:rsidRPr="000D61DF">
        <w:rPr>
          <w:rFonts w:ascii="Times New Roman" w:hAnsi="Times New Roman"/>
          <w:sz w:val="28"/>
          <w:szCs w:val="28"/>
        </w:rPr>
        <w:t>» (№ 4), ария альта «</w:t>
      </w:r>
      <w:r w:rsidRPr="000D61DF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D61DF">
        <w:rPr>
          <w:rFonts w:ascii="Times New Roman" w:hAnsi="Times New Roman"/>
          <w:sz w:val="28"/>
          <w:szCs w:val="28"/>
        </w:rPr>
        <w:t>gnus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Dei</w:t>
      </w:r>
      <w:proofErr w:type="spellEnd"/>
      <w:r w:rsidRPr="000D61DF">
        <w:rPr>
          <w:rFonts w:ascii="Times New Roman" w:hAnsi="Times New Roman"/>
          <w:sz w:val="28"/>
          <w:szCs w:val="28"/>
        </w:rPr>
        <w:t>» (№ 23), хор «S</w:t>
      </w:r>
      <w:r w:rsidRPr="000D61DF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D61DF">
        <w:rPr>
          <w:rFonts w:ascii="Times New Roman" w:hAnsi="Times New Roman"/>
          <w:sz w:val="28"/>
          <w:szCs w:val="28"/>
        </w:rPr>
        <w:t>nctus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0D61DF">
        <w:rPr>
          <w:rFonts w:ascii="Times New Roman" w:hAnsi="Times New Roman"/>
          <w:sz w:val="28"/>
          <w:szCs w:val="28"/>
        </w:rPr>
        <w:t>Бузони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Чакона </w:t>
      </w:r>
      <w:proofErr w:type="gramStart"/>
      <w:r w:rsidRPr="000D61DF">
        <w:rPr>
          <w:rFonts w:ascii="Times New Roman" w:hAnsi="Times New Roman"/>
          <w:sz w:val="28"/>
          <w:szCs w:val="28"/>
        </w:rPr>
        <w:t>из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Партиты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№ 2 для скрипки соло.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 w:rsidRPr="000D61DF">
        <w:rPr>
          <w:rFonts w:ascii="Times New Roman" w:hAnsi="Times New Roman"/>
          <w:sz w:val="28"/>
          <w:szCs w:val="28"/>
        </w:rPr>
        <w:t>И</w:t>
      </w:r>
      <w:r w:rsidRPr="000D61DF">
        <w:rPr>
          <w:rFonts w:ascii="Times New Roman" w:hAnsi="Times New Roman"/>
          <w:sz w:val="28"/>
          <w:szCs w:val="28"/>
          <w:lang w:val="it-IT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Бах</w:t>
      </w:r>
      <w:r w:rsidRPr="000D61DF">
        <w:rPr>
          <w:rFonts w:ascii="Times New Roman" w:hAnsi="Times New Roman"/>
          <w:sz w:val="28"/>
          <w:szCs w:val="28"/>
          <w:lang w:val="it-IT"/>
        </w:rPr>
        <w:t>-</w:t>
      </w:r>
      <w:r w:rsidRPr="000D61DF">
        <w:rPr>
          <w:rFonts w:ascii="Times New Roman" w:hAnsi="Times New Roman"/>
          <w:sz w:val="28"/>
          <w:szCs w:val="28"/>
        </w:rPr>
        <w:t>Ш</w:t>
      </w:r>
      <w:r w:rsidRPr="000D61DF">
        <w:rPr>
          <w:rFonts w:ascii="Times New Roman" w:hAnsi="Times New Roman"/>
          <w:sz w:val="28"/>
          <w:szCs w:val="28"/>
          <w:lang w:val="it-IT"/>
        </w:rPr>
        <w:t xml:space="preserve">. </w:t>
      </w:r>
      <w:proofErr w:type="spellStart"/>
      <w:r w:rsidRPr="000D61DF">
        <w:rPr>
          <w:rFonts w:ascii="Times New Roman" w:hAnsi="Times New Roman"/>
          <w:sz w:val="28"/>
          <w:szCs w:val="28"/>
        </w:rPr>
        <w:t>Гуно</w:t>
      </w:r>
      <w:proofErr w:type="spellEnd"/>
      <w:r w:rsidRPr="000D61DF">
        <w:rPr>
          <w:rFonts w:ascii="Times New Roman" w:hAnsi="Times New Roman"/>
          <w:sz w:val="28"/>
          <w:szCs w:val="28"/>
          <w:lang w:val="en-US"/>
        </w:rPr>
        <w:t>.</w:t>
      </w:r>
      <w:r w:rsidRPr="000D61DF">
        <w:rPr>
          <w:rFonts w:ascii="Times New Roman" w:hAnsi="Times New Roman"/>
          <w:sz w:val="28"/>
          <w:szCs w:val="28"/>
          <w:lang w:val="it-IT"/>
        </w:rPr>
        <w:t xml:space="preserve"> «Ave Maria»</w:t>
      </w:r>
      <w:r w:rsidRPr="000D61DF">
        <w:rPr>
          <w:rFonts w:ascii="Times New Roman" w:hAnsi="Times New Roman"/>
          <w:sz w:val="28"/>
          <w:szCs w:val="28"/>
          <w:lang w:val="en-US"/>
        </w:rPr>
        <w:t>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М. Березовский. Хоровой концерт «Не </w:t>
      </w:r>
      <w:proofErr w:type="spellStart"/>
      <w:r w:rsidRPr="000D61DF">
        <w:rPr>
          <w:rFonts w:ascii="Times New Roman" w:hAnsi="Times New Roman"/>
          <w:sz w:val="28"/>
          <w:szCs w:val="28"/>
        </w:rPr>
        <w:t>отвержи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мене во время старости».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Л. </w:t>
      </w:r>
      <w:proofErr w:type="spellStart"/>
      <w:r w:rsidRPr="000D61DF">
        <w:rPr>
          <w:rFonts w:ascii="Times New Roman" w:hAnsi="Times New Roman"/>
          <w:sz w:val="28"/>
          <w:szCs w:val="28"/>
        </w:rPr>
        <w:t>Бернстайн</w:t>
      </w:r>
      <w:proofErr w:type="spellEnd"/>
      <w:r w:rsidRPr="000D61DF">
        <w:rPr>
          <w:rFonts w:ascii="Times New Roman" w:hAnsi="Times New Roman"/>
          <w:sz w:val="28"/>
          <w:szCs w:val="28"/>
        </w:rPr>
        <w:t>. Мюзикл «</w:t>
      </w:r>
      <w:proofErr w:type="spellStart"/>
      <w:r w:rsidRPr="000D61DF">
        <w:rPr>
          <w:rFonts w:ascii="Times New Roman" w:hAnsi="Times New Roman"/>
          <w:sz w:val="28"/>
          <w:szCs w:val="28"/>
        </w:rPr>
        <w:t>Вестсайдская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история» (песня Тони «Мария!», песня и танец девушек «Америка», дуэт Тони и Марии, сцена драки).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ф-но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орк</w:t>
      </w:r>
      <w:proofErr w:type="gramStart"/>
      <w:r w:rsidRPr="000D61DF">
        <w:rPr>
          <w:rFonts w:ascii="Times New Roman" w:hAnsi="Times New Roman"/>
          <w:sz w:val="28"/>
          <w:szCs w:val="28"/>
        </w:rPr>
        <w:t>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D61DF">
        <w:rPr>
          <w:rFonts w:ascii="Times New Roman" w:hAnsi="Times New Roman"/>
          <w:sz w:val="28"/>
          <w:szCs w:val="28"/>
        </w:rPr>
        <w:t>ф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рагмент ΙΙ части). </w:t>
      </w:r>
      <w:proofErr w:type="gramStart"/>
      <w:r w:rsidRPr="000D61DF">
        <w:rPr>
          <w:rFonts w:ascii="Times New Roman" w:hAnsi="Times New Roman"/>
          <w:sz w:val="28"/>
          <w:szCs w:val="28"/>
        </w:rPr>
        <w:t>Музыка к трагедии И. Гете «Эгмонт» (Увертюра.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Песня </w:t>
      </w:r>
      <w:proofErr w:type="spellStart"/>
      <w:r w:rsidRPr="000D61DF">
        <w:rPr>
          <w:rFonts w:ascii="Times New Roman" w:hAnsi="Times New Roman"/>
          <w:sz w:val="28"/>
          <w:szCs w:val="28"/>
        </w:rPr>
        <w:t>Клерхен</w:t>
      </w:r>
      <w:proofErr w:type="spellEnd"/>
      <w:r w:rsidRPr="000D61DF">
        <w:rPr>
          <w:rFonts w:ascii="Times New Roman" w:hAnsi="Times New Roman"/>
          <w:sz w:val="28"/>
          <w:szCs w:val="28"/>
        </w:rPr>
        <w:t>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Шотландская песня «Верный Джонни».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Ж. Бизе. Опера «</w:t>
      </w:r>
      <w:proofErr w:type="spellStart"/>
      <w:r w:rsidRPr="000D61DF">
        <w:rPr>
          <w:rFonts w:ascii="Times New Roman" w:hAnsi="Times New Roman"/>
          <w:sz w:val="28"/>
          <w:szCs w:val="28"/>
        </w:rPr>
        <w:t>Кармен</w:t>
      </w:r>
      <w:proofErr w:type="spellEnd"/>
      <w:r w:rsidRPr="000D61DF">
        <w:rPr>
          <w:rFonts w:ascii="Times New Roman" w:hAnsi="Times New Roman"/>
          <w:sz w:val="28"/>
          <w:szCs w:val="28"/>
        </w:rPr>
        <w:t>» (</w:t>
      </w:r>
      <w:proofErr w:type="spellStart"/>
      <w:r w:rsidRPr="000D61DF">
        <w:rPr>
          <w:rFonts w:ascii="Times New Roman" w:hAnsi="Times New Roman"/>
          <w:sz w:val="28"/>
          <w:szCs w:val="28"/>
        </w:rPr>
        <w:t>фрагменты</w:t>
      </w:r>
      <w:proofErr w:type="gramStart"/>
      <w:r w:rsidRPr="000D61DF">
        <w:rPr>
          <w:rFonts w:ascii="Times New Roman" w:hAnsi="Times New Roman"/>
          <w:sz w:val="28"/>
          <w:szCs w:val="28"/>
        </w:rPr>
        <w:t>:У</w:t>
      </w:r>
      <w:proofErr w:type="gramEnd"/>
      <w:r w:rsidRPr="000D61DF">
        <w:rPr>
          <w:rFonts w:ascii="Times New Roman" w:hAnsi="Times New Roman"/>
          <w:sz w:val="28"/>
          <w:szCs w:val="28"/>
        </w:rPr>
        <w:t>вертюра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Хабанера из I д., </w:t>
      </w:r>
      <w:proofErr w:type="spellStart"/>
      <w:r w:rsidRPr="000D61DF">
        <w:rPr>
          <w:rFonts w:ascii="Times New Roman" w:hAnsi="Times New Roman"/>
          <w:sz w:val="28"/>
          <w:szCs w:val="28"/>
        </w:rPr>
        <w:t>Сегедилья</w:t>
      </w:r>
      <w:proofErr w:type="spellEnd"/>
      <w:r w:rsidRPr="000D61DF">
        <w:rPr>
          <w:rFonts w:ascii="Times New Roman" w:hAnsi="Times New Roman"/>
          <w:sz w:val="28"/>
          <w:szCs w:val="28"/>
        </w:rPr>
        <w:t>, Сцена гадания).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Ж. </w:t>
      </w:r>
      <w:proofErr w:type="spellStart"/>
      <w:r w:rsidRPr="000D61DF">
        <w:rPr>
          <w:rFonts w:ascii="Times New Roman" w:hAnsi="Times New Roman"/>
          <w:sz w:val="28"/>
          <w:szCs w:val="28"/>
        </w:rPr>
        <w:t>Бизе-Р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 Щедрин. </w:t>
      </w:r>
      <w:proofErr w:type="gramStart"/>
      <w:r w:rsidRPr="000D61DF">
        <w:rPr>
          <w:rFonts w:ascii="Times New Roman" w:hAnsi="Times New Roman"/>
          <w:sz w:val="28"/>
          <w:szCs w:val="28"/>
        </w:rPr>
        <w:t>Балет «</w:t>
      </w:r>
      <w:proofErr w:type="spellStart"/>
      <w:r w:rsidRPr="000D61DF">
        <w:rPr>
          <w:rFonts w:ascii="Times New Roman" w:hAnsi="Times New Roman"/>
          <w:sz w:val="28"/>
          <w:szCs w:val="28"/>
        </w:rPr>
        <w:t>Кармен-сюита</w:t>
      </w:r>
      <w:proofErr w:type="spellEnd"/>
      <w:r w:rsidRPr="000D61DF">
        <w:rPr>
          <w:rFonts w:ascii="Times New Roman" w:hAnsi="Times New Roman"/>
          <w:sz w:val="28"/>
          <w:szCs w:val="28"/>
        </w:rPr>
        <w:t>» (Вступление (№ 1).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Танец (№ 2) Развод караула (№ 4). Выход </w:t>
      </w:r>
      <w:proofErr w:type="spellStart"/>
      <w:r w:rsidRPr="000D61DF">
        <w:rPr>
          <w:rFonts w:ascii="Times New Roman" w:hAnsi="Times New Roman"/>
          <w:sz w:val="28"/>
          <w:szCs w:val="28"/>
        </w:rPr>
        <w:t>Кармен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Хабанера (№ 5). Вторая интермеццо (№ 7). Болеро (№ 8). Тореро (№ 9). Тореро и </w:t>
      </w:r>
      <w:proofErr w:type="spellStart"/>
      <w:r w:rsidRPr="000D61DF">
        <w:rPr>
          <w:rFonts w:ascii="Times New Roman" w:hAnsi="Times New Roman"/>
          <w:sz w:val="28"/>
          <w:szCs w:val="28"/>
        </w:rPr>
        <w:t>Кармен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(№ 10). Адажио (№ 11). Гадание (№ 12). Финал (№ 13). 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А. Бородин. Квартет № 2 (Ноктюрн, III ч.). Симфония № 2 «Богатырская» (экспозиция, Ι </w:t>
      </w:r>
      <w:proofErr w:type="gramStart"/>
      <w:r w:rsidRPr="000D61DF">
        <w:rPr>
          <w:rFonts w:ascii="Times New Roman" w:hAnsi="Times New Roman"/>
          <w:sz w:val="28"/>
          <w:szCs w:val="28"/>
        </w:rPr>
        <w:t>ч</w:t>
      </w:r>
      <w:proofErr w:type="gramEnd"/>
      <w:r w:rsidRPr="000D61DF">
        <w:rPr>
          <w:rFonts w:ascii="Times New Roman" w:hAnsi="Times New Roman"/>
          <w:sz w:val="28"/>
          <w:szCs w:val="28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D61DF">
        <w:rPr>
          <w:rFonts w:ascii="Times New Roman" w:hAnsi="Times New Roman"/>
          <w:sz w:val="28"/>
          <w:szCs w:val="28"/>
        </w:rPr>
        <w:t>Бортнянский</w:t>
      </w:r>
      <w:proofErr w:type="spellEnd"/>
      <w:r w:rsidRPr="000D61DF">
        <w:rPr>
          <w:rFonts w:ascii="Times New Roman" w:hAnsi="Times New Roman"/>
          <w:sz w:val="28"/>
          <w:szCs w:val="28"/>
        </w:rPr>
        <w:t>. Херувимская песня № 7. «Слава Отцу и Сыну и Святому Духу».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0D61DF">
        <w:rPr>
          <w:rFonts w:ascii="Times New Roman" w:hAnsi="Times New Roman"/>
          <w:sz w:val="28"/>
          <w:szCs w:val="28"/>
        </w:rPr>
        <w:t>Брель</w:t>
      </w:r>
      <w:proofErr w:type="spellEnd"/>
      <w:r w:rsidRPr="000D61DF">
        <w:rPr>
          <w:rFonts w:ascii="Times New Roman" w:hAnsi="Times New Roman"/>
          <w:sz w:val="28"/>
          <w:szCs w:val="28"/>
        </w:rPr>
        <w:t>. Вальс.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Дж. Верди. Опера «</w:t>
      </w:r>
      <w:proofErr w:type="spellStart"/>
      <w:r w:rsidRPr="000D61DF">
        <w:rPr>
          <w:rFonts w:ascii="Times New Roman" w:hAnsi="Times New Roman"/>
          <w:sz w:val="28"/>
          <w:szCs w:val="28"/>
        </w:rPr>
        <w:t>Риголетто</w:t>
      </w:r>
      <w:proofErr w:type="spellEnd"/>
      <w:r w:rsidRPr="000D61DF">
        <w:rPr>
          <w:rFonts w:ascii="Times New Roman" w:hAnsi="Times New Roman"/>
          <w:sz w:val="28"/>
          <w:szCs w:val="28"/>
        </w:rPr>
        <w:t>» (Песенка Герцога, Финал).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D61DF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0D61DF">
        <w:rPr>
          <w:rFonts w:ascii="Times New Roman" w:hAnsi="Times New Roman"/>
          <w:sz w:val="28"/>
          <w:szCs w:val="28"/>
        </w:rPr>
        <w:t>. Цикл концертов для скрипки соло, струнного квинтета, органа и чембало «Времена года» («Весна», «Зима»).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Э. Вила </w:t>
      </w:r>
      <w:proofErr w:type="spellStart"/>
      <w:r w:rsidRPr="000D61DF">
        <w:rPr>
          <w:rFonts w:ascii="Times New Roman" w:hAnsi="Times New Roman"/>
          <w:sz w:val="28"/>
          <w:szCs w:val="28"/>
        </w:rPr>
        <w:t>Лобос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«Бразильская </w:t>
      </w:r>
      <w:proofErr w:type="spellStart"/>
      <w:r w:rsidRPr="000D61DF">
        <w:rPr>
          <w:rFonts w:ascii="Times New Roman" w:hAnsi="Times New Roman"/>
          <w:sz w:val="28"/>
          <w:szCs w:val="28"/>
        </w:rPr>
        <w:t>бахиана</w:t>
      </w:r>
      <w:proofErr w:type="spellEnd"/>
      <w:r w:rsidRPr="000D61DF">
        <w:rPr>
          <w:rFonts w:ascii="Times New Roman" w:hAnsi="Times New Roman"/>
          <w:sz w:val="28"/>
          <w:szCs w:val="28"/>
        </w:rPr>
        <w:t>» № 5 (ария для сопрано и виолончелей).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В. </w:t>
      </w:r>
      <w:proofErr w:type="gramStart"/>
      <w:r w:rsidRPr="000D61DF">
        <w:rPr>
          <w:rFonts w:ascii="Times New Roman" w:hAnsi="Times New Roman"/>
          <w:sz w:val="28"/>
          <w:szCs w:val="28"/>
        </w:rPr>
        <w:t>Гаврилин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0D61DF">
        <w:rPr>
          <w:rFonts w:ascii="Times New Roman" w:hAnsi="Times New Roman"/>
          <w:sz w:val="28"/>
          <w:szCs w:val="28"/>
        </w:rPr>
        <w:t>Ти-ри-ри</w:t>
      </w:r>
      <w:proofErr w:type="spellEnd"/>
      <w:r w:rsidRPr="000D61DF">
        <w:rPr>
          <w:rFonts w:ascii="Times New Roman" w:hAnsi="Times New Roman"/>
          <w:sz w:val="28"/>
          <w:szCs w:val="28"/>
        </w:rPr>
        <w:t>» (№ 8), «Вечерняя музыка» (№ 10), «Молитва» (№ 17). Вокальный цикл «Времена года» («Весна», «Осень»).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r w:rsidRPr="000D61DF">
        <w:rPr>
          <w:rFonts w:ascii="Times New Roman" w:hAnsi="Times New Roman"/>
          <w:sz w:val="28"/>
          <w:szCs w:val="28"/>
          <w:lang w:val="en-US"/>
        </w:rPr>
        <w:t>I</w:t>
      </w:r>
      <w:r w:rsidRPr="000D61DF">
        <w:rPr>
          <w:rFonts w:ascii="Times New Roman" w:hAnsi="Times New Roman"/>
          <w:sz w:val="28"/>
          <w:szCs w:val="28"/>
        </w:rPr>
        <w:t xml:space="preserve"> часть, </w:t>
      </w:r>
      <w:r w:rsidRPr="000D61DF">
        <w:rPr>
          <w:rFonts w:ascii="Times New Roman" w:hAnsi="Times New Roman"/>
          <w:sz w:val="28"/>
          <w:szCs w:val="28"/>
          <w:lang w:val="en-US"/>
        </w:rPr>
        <w:t>IV</w:t>
      </w:r>
      <w:r w:rsidRPr="000D61DF">
        <w:rPr>
          <w:rFonts w:ascii="Times New Roman" w:hAnsi="Times New Roman"/>
          <w:sz w:val="28"/>
          <w:szCs w:val="28"/>
        </w:rPr>
        <w:t xml:space="preserve"> часть. 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Г. Гендель. Пассакалия из сюиты соль минор. Хор «Аллилуйя» (№ 44) из оратории «Мессия».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Дж. Гершвин. Опера «</w:t>
      </w:r>
      <w:proofErr w:type="spellStart"/>
      <w:r w:rsidRPr="000D61DF">
        <w:rPr>
          <w:rFonts w:ascii="Times New Roman" w:hAnsi="Times New Roman"/>
          <w:sz w:val="28"/>
          <w:szCs w:val="28"/>
        </w:rPr>
        <w:t>Порги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Бесс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 (Колыбельная Клары из I д., Песня </w:t>
      </w:r>
      <w:proofErr w:type="spellStart"/>
      <w:r w:rsidRPr="000D61DF">
        <w:rPr>
          <w:rFonts w:ascii="Times New Roman" w:hAnsi="Times New Roman"/>
          <w:sz w:val="28"/>
          <w:szCs w:val="28"/>
        </w:rPr>
        <w:t>Порги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из II д., Дуэт </w:t>
      </w:r>
      <w:proofErr w:type="spellStart"/>
      <w:r w:rsidRPr="000D61DF">
        <w:rPr>
          <w:rFonts w:ascii="Times New Roman" w:hAnsi="Times New Roman"/>
          <w:sz w:val="28"/>
          <w:szCs w:val="28"/>
        </w:rPr>
        <w:t>Порги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Бесс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из II д., Песенка </w:t>
      </w:r>
      <w:proofErr w:type="spellStart"/>
      <w:r w:rsidRPr="000D61DF">
        <w:rPr>
          <w:rFonts w:ascii="Times New Roman" w:hAnsi="Times New Roman"/>
          <w:sz w:val="28"/>
          <w:szCs w:val="28"/>
        </w:rPr>
        <w:t>Спортинг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Лайфа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из II д.). Концерт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ф-но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оркестром (Ι часть). Рапсодия в </w:t>
      </w:r>
      <w:proofErr w:type="spellStart"/>
      <w:r w:rsidRPr="000D61DF">
        <w:rPr>
          <w:rFonts w:ascii="Times New Roman" w:hAnsi="Times New Roman"/>
          <w:sz w:val="28"/>
          <w:szCs w:val="28"/>
        </w:rPr>
        <w:t>блюзовых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тонах. «Любимый мой» (сл. А. Гершвина, русский текст Т. Сикорской).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М. Глинка. Опера «Иван Сусанин» (Рондо </w:t>
      </w:r>
      <w:proofErr w:type="spellStart"/>
      <w:r w:rsidRPr="000D61DF">
        <w:rPr>
          <w:rFonts w:ascii="Times New Roman" w:hAnsi="Times New Roman"/>
          <w:sz w:val="28"/>
          <w:szCs w:val="28"/>
        </w:rPr>
        <w:t>Антониды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из I д., хор «</w:t>
      </w:r>
      <w:proofErr w:type="spellStart"/>
      <w:r w:rsidRPr="000D61DF">
        <w:rPr>
          <w:rFonts w:ascii="Times New Roman" w:hAnsi="Times New Roman"/>
          <w:sz w:val="28"/>
          <w:szCs w:val="28"/>
        </w:rPr>
        <w:t>Разгулялися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разливалися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», романс </w:t>
      </w:r>
      <w:proofErr w:type="spellStart"/>
      <w:r w:rsidRPr="000D61DF">
        <w:rPr>
          <w:rFonts w:ascii="Times New Roman" w:hAnsi="Times New Roman"/>
          <w:sz w:val="28"/>
          <w:szCs w:val="28"/>
        </w:rPr>
        <w:t>Антониды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0D61DF">
        <w:rPr>
          <w:rFonts w:ascii="Times New Roman" w:hAnsi="Times New Roman"/>
          <w:sz w:val="28"/>
          <w:szCs w:val="28"/>
        </w:rPr>
        <w:t>Наины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61DF">
        <w:rPr>
          <w:rFonts w:ascii="Times New Roman" w:hAnsi="Times New Roman"/>
          <w:sz w:val="28"/>
          <w:szCs w:val="28"/>
        </w:rPr>
        <w:t>Фарлафа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0D61DF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0D61DF">
        <w:rPr>
          <w:rFonts w:ascii="Times New Roman" w:hAnsi="Times New Roman"/>
          <w:sz w:val="28"/>
          <w:szCs w:val="28"/>
        </w:rPr>
        <w:t>). Романс «Жаворонок» (ст. Н. Кукольника).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D61DF">
        <w:rPr>
          <w:rFonts w:ascii="Times New Roman" w:hAnsi="Times New Roman"/>
          <w:sz w:val="28"/>
          <w:szCs w:val="28"/>
        </w:rPr>
        <w:t>Глинка-М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61DF">
        <w:rPr>
          <w:rFonts w:ascii="Times New Roman" w:hAnsi="Times New Roman"/>
          <w:sz w:val="28"/>
          <w:szCs w:val="28"/>
        </w:rPr>
        <w:t>Балакирев</w:t>
      </w:r>
      <w:proofErr w:type="spellEnd"/>
      <w:r w:rsidRPr="000D61DF">
        <w:rPr>
          <w:rFonts w:ascii="Times New Roman" w:hAnsi="Times New Roman"/>
          <w:sz w:val="28"/>
          <w:szCs w:val="28"/>
        </w:rPr>
        <w:t>. «Жаворонок» (фортепианная пьеса).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К. </w:t>
      </w: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 xml:space="preserve">. Опера «Орфей и </w:t>
      </w:r>
      <w:proofErr w:type="spellStart"/>
      <w:r w:rsidRPr="000D61DF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0D61DF">
        <w:rPr>
          <w:rFonts w:ascii="Times New Roman" w:hAnsi="Times New Roman"/>
          <w:sz w:val="28"/>
          <w:szCs w:val="28"/>
        </w:rPr>
        <w:t>» (хор «Струн золотых напев», Мелодия, Хор фурий).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Э. Григ. Музыка к драме Г. Ибсена «Пер </w:t>
      </w:r>
      <w:proofErr w:type="spellStart"/>
      <w:r w:rsidRPr="000D61DF">
        <w:rPr>
          <w:rFonts w:ascii="Times New Roman" w:hAnsi="Times New Roman"/>
          <w:sz w:val="28"/>
          <w:szCs w:val="28"/>
        </w:rPr>
        <w:t>Гюнт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 (Песня </w:t>
      </w:r>
      <w:proofErr w:type="spellStart"/>
      <w:r w:rsidRPr="000D61DF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«Смерть </w:t>
      </w:r>
      <w:proofErr w:type="spellStart"/>
      <w:r w:rsidRPr="000D61DF">
        <w:rPr>
          <w:rFonts w:ascii="Times New Roman" w:hAnsi="Times New Roman"/>
          <w:sz w:val="28"/>
          <w:szCs w:val="28"/>
        </w:rPr>
        <w:t>Озе</w:t>
      </w:r>
      <w:proofErr w:type="spellEnd"/>
      <w:r w:rsidRPr="000D61DF">
        <w:rPr>
          <w:rFonts w:ascii="Times New Roman" w:hAnsi="Times New Roman"/>
          <w:sz w:val="28"/>
          <w:szCs w:val="28"/>
        </w:rPr>
        <w:t>»). Соната для виолончели и фортепиано» (Ι часть).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D61DF">
        <w:rPr>
          <w:rFonts w:ascii="Times New Roman" w:hAnsi="Times New Roman"/>
          <w:sz w:val="28"/>
          <w:szCs w:val="28"/>
        </w:rPr>
        <w:t>Гурилев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«Домик-крошечка» (сл. С. Любецкого). «Вьется ласточка сизокрылая» (сл. Н. </w:t>
      </w:r>
      <w:proofErr w:type="spellStart"/>
      <w:r w:rsidRPr="000D61DF">
        <w:rPr>
          <w:rFonts w:ascii="Times New Roman" w:hAnsi="Times New Roman"/>
          <w:sz w:val="28"/>
          <w:szCs w:val="28"/>
        </w:rPr>
        <w:t>Грекова</w:t>
      </w:r>
      <w:proofErr w:type="spellEnd"/>
      <w:r w:rsidRPr="000D61DF">
        <w:rPr>
          <w:rFonts w:ascii="Times New Roman" w:hAnsi="Times New Roman"/>
          <w:sz w:val="28"/>
          <w:szCs w:val="28"/>
        </w:rPr>
        <w:t>). «Колокольчик» (сл. И. Макарова).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К. Дебюсси. Ноктюрн «Празднества». «</w:t>
      </w:r>
      <w:proofErr w:type="spellStart"/>
      <w:r w:rsidRPr="000D61DF">
        <w:rPr>
          <w:rFonts w:ascii="Times New Roman" w:hAnsi="Times New Roman"/>
          <w:sz w:val="28"/>
          <w:szCs w:val="28"/>
        </w:rPr>
        <w:t>Бергамасская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сюита» («Лунный свет»). Фортепианная сюита «Детский уголок» («Кукольный </w:t>
      </w:r>
      <w:proofErr w:type="spellStart"/>
      <w:r w:rsidRPr="000D61DF">
        <w:rPr>
          <w:rFonts w:ascii="Times New Roman" w:hAnsi="Times New Roman"/>
          <w:sz w:val="28"/>
          <w:szCs w:val="28"/>
        </w:rPr>
        <w:t>кэк-уок</w:t>
      </w:r>
      <w:proofErr w:type="spellEnd"/>
      <w:r w:rsidRPr="000D61DF">
        <w:rPr>
          <w:rFonts w:ascii="Times New Roman" w:hAnsi="Times New Roman"/>
          <w:sz w:val="28"/>
          <w:szCs w:val="28"/>
        </w:rPr>
        <w:t>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0D61DF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0D61DF">
        <w:rPr>
          <w:rFonts w:ascii="Times New Roman" w:hAnsi="Times New Roman"/>
          <w:sz w:val="28"/>
          <w:szCs w:val="28"/>
        </w:rPr>
        <w:t>. «Деревянная лошадка».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И. Дунаевский. Марш </w:t>
      </w:r>
      <w:proofErr w:type="gramStart"/>
      <w:r w:rsidRPr="000D61DF">
        <w:rPr>
          <w:rFonts w:ascii="Times New Roman" w:hAnsi="Times New Roman"/>
          <w:sz w:val="28"/>
          <w:szCs w:val="28"/>
        </w:rPr>
        <w:t>из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к</w:t>
      </w:r>
      <w:proofErr w:type="gramEnd"/>
      <w:r w:rsidRPr="000D61DF">
        <w:rPr>
          <w:rFonts w:ascii="Times New Roman" w:hAnsi="Times New Roman"/>
          <w:sz w:val="28"/>
          <w:szCs w:val="28"/>
        </w:rPr>
        <w:t>/</w:t>
      </w:r>
      <w:proofErr w:type="spellStart"/>
      <w:r w:rsidRPr="000D61DF">
        <w:rPr>
          <w:rFonts w:ascii="Times New Roman" w:hAnsi="Times New Roman"/>
          <w:sz w:val="28"/>
          <w:szCs w:val="28"/>
        </w:rPr>
        <w:t>ф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А. Журбин. Рок-опера «Орфей и </w:t>
      </w:r>
      <w:proofErr w:type="spellStart"/>
      <w:r w:rsidRPr="000D61DF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0D61DF">
        <w:rPr>
          <w:rFonts w:ascii="Times New Roman" w:hAnsi="Times New Roman"/>
          <w:sz w:val="28"/>
          <w:szCs w:val="28"/>
        </w:rPr>
        <w:t>» (фрагменты по выбору учителя).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Знаменный распев.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D61D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Опера «Кола </w:t>
      </w:r>
      <w:proofErr w:type="spellStart"/>
      <w:r w:rsidRPr="000D61DF">
        <w:rPr>
          <w:rFonts w:ascii="Times New Roman" w:hAnsi="Times New Roman"/>
          <w:sz w:val="28"/>
          <w:szCs w:val="28"/>
        </w:rPr>
        <w:t>Брюньон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 (Увертюра, Монолог Кола). Концерт № 3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ф-но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В. Калинников. Симфония № 1 (соль минор, I часть).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0D61DF">
        <w:rPr>
          <w:rFonts w:ascii="Times New Roman" w:hAnsi="Times New Roman"/>
          <w:sz w:val="28"/>
          <w:szCs w:val="28"/>
        </w:rPr>
        <w:t>Караев</w:t>
      </w:r>
      <w:proofErr w:type="spellEnd"/>
      <w:r w:rsidRPr="000D61DF">
        <w:rPr>
          <w:rFonts w:ascii="Times New Roman" w:hAnsi="Times New Roman"/>
          <w:sz w:val="28"/>
          <w:szCs w:val="28"/>
        </w:rPr>
        <w:t>. Балет «Тропою грома» (Танец черных).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D61DF">
        <w:rPr>
          <w:rFonts w:ascii="Times New Roman" w:hAnsi="Times New Roman"/>
          <w:sz w:val="28"/>
          <w:szCs w:val="28"/>
        </w:rPr>
        <w:t>Каччини</w:t>
      </w:r>
      <w:proofErr w:type="spellEnd"/>
      <w:r w:rsidRPr="000D61DF">
        <w:rPr>
          <w:rFonts w:ascii="Times New Roman" w:hAnsi="Times New Roman"/>
          <w:sz w:val="28"/>
          <w:szCs w:val="28"/>
        </w:rPr>
        <w:t>. «</w:t>
      </w:r>
      <w:r w:rsidRPr="000D61DF">
        <w:rPr>
          <w:rFonts w:ascii="Times New Roman" w:hAnsi="Times New Roman"/>
          <w:sz w:val="28"/>
          <w:szCs w:val="28"/>
          <w:lang w:val="en-US"/>
        </w:rPr>
        <w:t>Ave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Maria».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D61DF">
        <w:rPr>
          <w:rFonts w:ascii="Times New Roman" w:hAnsi="Times New Roman"/>
          <w:sz w:val="28"/>
          <w:szCs w:val="28"/>
        </w:rPr>
        <w:t>Кикта</w:t>
      </w:r>
      <w:proofErr w:type="spellEnd"/>
      <w:r w:rsidRPr="000D61DF">
        <w:rPr>
          <w:rFonts w:ascii="Times New Roman" w:hAnsi="Times New Roman"/>
          <w:sz w:val="28"/>
          <w:szCs w:val="28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D61DF">
        <w:rPr>
          <w:rFonts w:ascii="Times New Roman" w:hAnsi="Times New Roman"/>
          <w:sz w:val="28"/>
          <w:szCs w:val="28"/>
        </w:rPr>
        <w:t>Лаурушас</w:t>
      </w:r>
      <w:proofErr w:type="spellEnd"/>
      <w:r w:rsidRPr="000D61DF">
        <w:rPr>
          <w:rFonts w:ascii="Times New Roman" w:hAnsi="Times New Roman"/>
          <w:sz w:val="28"/>
          <w:szCs w:val="28"/>
        </w:rPr>
        <w:t>. «В путь».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0D61DF">
        <w:rPr>
          <w:rFonts w:ascii="Times New Roman" w:hAnsi="Times New Roman"/>
          <w:sz w:val="28"/>
          <w:szCs w:val="28"/>
        </w:rPr>
        <w:t>Лученок</w:t>
      </w:r>
      <w:proofErr w:type="spellEnd"/>
      <w:r w:rsidRPr="000D61DF">
        <w:rPr>
          <w:rFonts w:ascii="Times New Roman" w:hAnsi="Times New Roman"/>
          <w:sz w:val="28"/>
          <w:szCs w:val="28"/>
        </w:rPr>
        <w:t>. «Хатынь» (ст. Г. Петренко).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D61DF">
        <w:rPr>
          <w:rFonts w:ascii="Times New Roman" w:hAnsi="Times New Roman"/>
          <w:sz w:val="28"/>
          <w:szCs w:val="28"/>
        </w:rPr>
        <w:t>Лядов</w:t>
      </w:r>
      <w:proofErr w:type="spellEnd"/>
      <w:r w:rsidRPr="000D61DF">
        <w:rPr>
          <w:rFonts w:ascii="Times New Roman" w:hAnsi="Times New Roman"/>
          <w:sz w:val="28"/>
          <w:szCs w:val="28"/>
        </w:rPr>
        <w:t>. Кикимора (народное сказание для оркестра).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0D61DF">
        <w:rPr>
          <w:rFonts w:ascii="Times New Roman" w:hAnsi="Times New Roman"/>
          <w:sz w:val="28"/>
          <w:szCs w:val="28"/>
        </w:rPr>
        <w:t>Лэй</w:t>
      </w:r>
      <w:proofErr w:type="spellEnd"/>
      <w:r w:rsidRPr="000D61DF">
        <w:rPr>
          <w:rFonts w:ascii="Times New Roman" w:hAnsi="Times New Roman"/>
          <w:sz w:val="28"/>
          <w:szCs w:val="28"/>
        </w:rPr>
        <w:t>. «История любви».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Мадригалы эпохи Возрождения.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Р. де Лиль. «Марсельеза».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А. Марчелло. Концерт для гобоя с оркестром ре минор (II часть, Адажио).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D61DF">
        <w:rPr>
          <w:rFonts w:ascii="Times New Roman" w:hAnsi="Times New Roman"/>
          <w:sz w:val="28"/>
          <w:szCs w:val="28"/>
        </w:rPr>
        <w:t>Мийо</w:t>
      </w:r>
      <w:proofErr w:type="spellEnd"/>
      <w:r w:rsidRPr="000D61DF">
        <w:rPr>
          <w:rFonts w:ascii="Times New Roman" w:hAnsi="Times New Roman"/>
          <w:sz w:val="28"/>
          <w:szCs w:val="28"/>
        </w:rPr>
        <w:t>. «</w:t>
      </w:r>
      <w:proofErr w:type="spellStart"/>
      <w:r w:rsidRPr="000D61DF">
        <w:rPr>
          <w:rFonts w:ascii="Times New Roman" w:hAnsi="Times New Roman"/>
          <w:sz w:val="28"/>
          <w:szCs w:val="28"/>
        </w:rPr>
        <w:t>Бразилейра</w:t>
      </w:r>
      <w:proofErr w:type="spellEnd"/>
      <w:r w:rsidRPr="000D61DF">
        <w:rPr>
          <w:rFonts w:ascii="Times New Roman" w:hAnsi="Times New Roman"/>
          <w:sz w:val="28"/>
          <w:szCs w:val="28"/>
        </w:rPr>
        <w:t>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И. Морозов. </w:t>
      </w:r>
      <w:proofErr w:type="gramStart"/>
      <w:r w:rsidRPr="000D61DF">
        <w:rPr>
          <w:rFonts w:ascii="Times New Roman" w:hAnsi="Times New Roman"/>
          <w:sz w:val="28"/>
          <w:szCs w:val="28"/>
        </w:rPr>
        <w:t>Балет «Айболит» (фрагменты: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Полечка</w:t>
      </w:r>
      <w:proofErr w:type="spellEnd"/>
      <w:r w:rsidRPr="000D61DF">
        <w:rPr>
          <w:rFonts w:ascii="Times New Roman" w:hAnsi="Times New Roman"/>
          <w:sz w:val="28"/>
          <w:szCs w:val="28"/>
        </w:rPr>
        <w:t>, Морское плавание, Галоп).</w:t>
      </w:r>
      <w:proofErr w:type="gramEnd"/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В. Моцарт. Фантазия для фортепиано 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минор. Фантазия для фортепиано ре минор. Соната 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мажор (</w:t>
      </w:r>
      <w:proofErr w:type="spellStart"/>
      <w:r w:rsidRPr="000D61DF">
        <w:rPr>
          <w:rFonts w:ascii="Times New Roman" w:hAnsi="Times New Roman"/>
          <w:sz w:val="28"/>
          <w:szCs w:val="28"/>
        </w:rPr>
        <w:t>эксп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0D61DF">
        <w:rPr>
          <w:rFonts w:ascii="Times New Roman" w:hAnsi="Times New Roman"/>
          <w:sz w:val="28"/>
          <w:szCs w:val="28"/>
        </w:rPr>
        <w:t>ч</w:t>
      </w:r>
      <w:proofErr w:type="gramEnd"/>
      <w:r w:rsidRPr="000D61DF">
        <w:rPr>
          <w:rFonts w:ascii="Times New Roman" w:hAnsi="Times New Roman"/>
          <w:sz w:val="28"/>
          <w:szCs w:val="28"/>
        </w:rPr>
        <w:t>.). Реквием («</w:t>
      </w:r>
      <w:r w:rsidRPr="000D61DF">
        <w:rPr>
          <w:rFonts w:ascii="Times New Roman" w:hAnsi="Times New Roman"/>
          <w:sz w:val="28"/>
          <w:szCs w:val="28"/>
          <w:lang w:val="en-US"/>
        </w:rPr>
        <w:t>Dies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ire</w:t>
      </w:r>
      <w:r w:rsidRPr="000D61DF">
        <w:rPr>
          <w:rFonts w:ascii="Times New Roman" w:hAnsi="Times New Roman"/>
          <w:sz w:val="28"/>
          <w:szCs w:val="28"/>
        </w:rPr>
        <w:t>», «</w:t>
      </w:r>
      <w:proofErr w:type="spellStart"/>
      <w:r w:rsidRPr="000D61DF">
        <w:rPr>
          <w:rFonts w:ascii="Times New Roman" w:hAnsi="Times New Roman"/>
          <w:sz w:val="28"/>
          <w:szCs w:val="28"/>
        </w:rPr>
        <w:t>Lacrimoza</w:t>
      </w:r>
      <w:proofErr w:type="spellEnd"/>
      <w:r w:rsidRPr="000D61DF">
        <w:rPr>
          <w:rFonts w:ascii="Times New Roman" w:hAnsi="Times New Roman"/>
          <w:sz w:val="28"/>
          <w:szCs w:val="28"/>
        </w:rPr>
        <w:t>»). Соната № 11 (I, II, III ч.). Фрагменты из оперы «Волшебная флейта». Мотет «</w:t>
      </w:r>
      <w:r w:rsidRPr="000D61DF">
        <w:rPr>
          <w:rFonts w:ascii="Times New Roman" w:hAnsi="Times New Roman"/>
          <w:sz w:val="28"/>
          <w:szCs w:val="28"/>
          <w:lang w:val="en-US"/>
        </w:rPr>
        <w:t>Ave</w:t>
      </w:r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bCs/>
          <w:sz w:val="28"/>
          <w:szCs w:val="28"/>
          <w:shd w:val="clear" w:color="auto" w:fill="FFFFFF"/>
        </w:rPr>
        <w:t>corpus</w:t>
      </w:r>
      <w:proofErr w:type="spellEnd"/>
      <w:r w:rsidRPr="000D61DF">
        <w:rPr>
          <w:rFonts w:ascii="Times New Roman" w:hAnsi="Times New Roman"/>
          <w:sz w:val="28"/>
          <w:szCs w:val="28"/>
        </w:rPr>
        <w:t>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М. Мусоргский. Опера «Борис Годунов» (Вступление, Песня </w:t>
      </w:r>
      <w:proofErr w:type="spellStart"/>
      <w:r w:rsidRPr="000D61DF">
        <w:rPr>
          <w:rFonts w:ascii="Times New Roman" w:hAnsi="Times New Roman"/>
          <w:sz w:val="28"/>
          <w:szCs w:val="28"/>
        </w:rPr>
        <w:t>Варлаама</w:t>
      </w:r>
      <w:proofErr w:type="spellEnd"/>
      <w:r w:rsidRPr="000D61DF">
        <w:rPr>
          <w:rFonts w:ascii="Times New Roman" w:hAnsi="Times New Roman"/>
          <w:sz w:val="28"/>
          <w:szCs w:val="28"/>
        </w:rPr>
        <w:t>, Сцена смерти Бориса, сцена под Кромами). Опера «</w:t>
      </w:r>
      <w:proofErr w:type="spellStart"/>
      <w:r w:rsidRPr="000D61DF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 (Вступление, Пляска </w:t>
      </w:r>
      <w:proofErr w:type="spellStart"/>
      <w:r w:rsidRPr="000D61DF">
        <w:rPr>
          <w:rFonts w:ascii="Times New Roman" w:hAnsi="Times New Roman"/>
          <w:sz w:val="28"/>
          <w:szCs w:val="28"/>
        </w:rPr>
        <w:t>персидок</w:t>
      </w:r>
      <w:proofErr w:type="spellEnd"/>
      <w:r w:rsidRPr="000D61DF">
        <w:rPr>
          <w:rFonts w:ascii="Times New Roman" w:hAnsi="Times New Roman"/>
          <w:sz w:val="28"/>
          <w:szCs w:val="28"/>
        </w:rPr>
        <w:t>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0D61DF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0D61DF">
        <w:rPr>
          <w:rFonts w:ascii="Times New Roman" w:hAnsi="Times New Roman"/>
          <w:sz w:val="28"/>
          <w:szCs w:val="28"/>
        </w:rPr>
        <w:t>. Симфония № 6 (экспозиция финала).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Негритянский спиричуэл.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М. Огинский. Полонез ре минор («Прощание с Родиной»).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0D61DF">
        <w:rPr>
          <w:rFonts w:ascii="Times New Roman" w:hAnsi="Times New Roman"/>
          <w:sz w:val="28"/>
          <w:szCs w:val="28"/>
        </w:rPr>
        <w:t>Орф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Сценическая кантата для певцов, хора и оркестра «Кармина Бурана». </w:t>
      </w:r>
      <w:proofErr w:type="gramStart"/>
      <w:r w:rsidRPr="000D61DF">
        <w:rPr>
          <w:rFonts w:ascii="Times New Roman" w:hAnsi="Times New Roman"/>
          <w:sz w:val="28"/>
          <w:szCs w:val="28"/>
        </w:rPr>
        <w:t>(</w:t>
      </w:r>
      <w:r w:rsidRPr="000D61DF">
        <w:rPr>
          <w:rFonts w:ascii="Times New Roman" w:hAnsi="Times New Roman"/>
          <w:sz w:val="28"/>
          <w:szCs w:val="28"/>
          <w:shd w:val="clear" w:color="auto" w:fill="FFFFFF"/>
        </w:rPr>
        <w:t xml:space="preserve">«Песни </w:t>
      </w:r>
      <w:proofErr w:type="spellStart"/>
      <w:r w:rsidRPr="000D61DF">
        <w:rPr>
          <w:rFonts w:ascii="Times New Roman" w:hAnsi="Times New Roman"/>
          <w:sz w:val="28"/>
          <w:szCs w:val="28"/>
          <w:shd w:val="clear" w:color="auto" w:fill="FFFFFF"/>
        </w:rPr>
        <w:t>Бойерна</w:t>
      </w:r>
      <w:proofErr w:type="spellEnd"/>
      <w:r w:rsidRPr="000D61DF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0D61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  <w:shd w:val="clear" w:color="auto" w:fill="FFFFFF"/>
        </w:rPr>
        <w:t>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0D61DF">
        <w:rPr>
          <w:rFonts w:ascii="Times New Roman" w:hAnsi="Times New Roman"/>
          <w:sz w:val="28"/>
          <w:szCs w:val="28"/>
        </w:rPr>
        <w:t>).</w:t>
      </w:r>
      <w:proofErr w:type="gramEnd"/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0D61DF">
        <w:rPr>
          <w:rFonts w:ascii="Times New Roman" w:hAnsi="Times New Roman"/>
          <w:sz w:val="28"/>
          <w:szCs w:val="28"/>
        </w:rPr>
        <w:t>Перголези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61DF">
        <w:rPr>
          <w:rFonts w:ascii="Times New Roman" w:hAnsi="Times New Roman"/>
          <w:sz w:val="28"/>
          <w:szCs w:val="28"/>
          <w:lang w:val="en-US"/>
        </w:rPr>
        <w:t>Stabat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mater</w:t>
      </w:r>
      <w:r w:rsidRPr="000D61DF">
        <w:rPr>
          <w:rFonts w:ascii="Times New Roman" w:hAnsi="Times New Roman"/>
          <w:sz w:val="28"/>
          <w:szCs w:val="28"/>
        </w:rPr>
        <w:t>» (фрагменты по выбору учителя).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0D61DF">
        <w:rPr>
          <w:rFonts w:ascii="Times New Roman" w:hAnsi="Times New Roman"/>
          <w:sz w:val="28"/>
          <w:szCs w:val="28"/>
        </w:rPr>
        <w:t>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Ι </w:t>
      </w:r>
      <w:proofErr w:type="gramStart"/>
      <w:r w:rsidRPr="000D61DF">
        <w:rPr>
          <w:rFonts w:ascii="Times New Roman" w:hAnsi="Times New Roman"/>
          <w:sz w:val="28"/>
          <w:szCs w:val="28"/>
        </w:rPr>
        <w:t>ч</w:t>
      </w:r>
      <w:proofErr w:type="gramEnd"/>
      <w:r w:rsidRPr="000D61DF">
        <w:rPr>
          <w:rFonts w:ascii="Times New Roman" w:hAnsi="Times New Roman"/>
          <w:sz w:val="28"/>
          <w:szCs w:val="28"/>
        </w:rPr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М. Равель. «Болеро».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С. Рахманинов. Концерт № 2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ф-но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оркестром (Ι часть). Концерт № 3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ф-но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диез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минор, соль минор, </w:t>
      </w:r>
      <w:r w:rsidRPr="000D61DF">
        <w:rPr>
          <w:rFonts w:ascii="Times New Roman" w:hAnsi="Times New Roman"/>
          <w:sz w:val="28"/>
          <w:szCs w:val="28"/>
        </w:rPr>
        <w:lastRenderedPageBreak/>
        <w:t>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Н. Римский-Корсаков. Опера «Садко» (Колыбельная </w:t>
      </w:r>
      <w:proofErr w:type="spellStart"/>
      <w:r w:rsidRPr="000D61DF">
        <w:rPr>
          <w:rFonts w:ascii="Times New Roman" w:hAnsi="Times New Roman"/>
          <w:sz w:val="28"/>
          <w:szCs w:val="28"/>
        </w:rPr>
        <w:t>Волховы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хороводная песня Садко «Заиграйте, мои </w:t>
      </w:r>
      <w:proofErr w:type="spellStart"/>
      <w:r w:rsidRPr="000D61DF">
        <w:rPr>
          <w:rFonts w:ascii="Times New Roman" w:hAnsi="Times New Roman"/>
          <w:sz w:val="28"/>
          <w:szCs w:val="28"/>
        </w:rPr>
        <w:t>гусельки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0D61DF">
        <w:rPr>
          <w:rFonts w:ascii="Times New Roman" w:hAnsi="Times New Roman"/>
          <w:sz w:val="28"/>
          <w:szCs w:val="28"/>
        </w:rPr>
        <w:t>Веденецкого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гостя). Опера «Золотой петушок» («Шествие»). </w:t>
      </w:r>
      <w:proofErr w:type="gramStart"/>
      <w:r w:rsidRPr="000D61DF">
        <w:rPr>
          <w:rFonts w:ascii="Times New Roman" w:hAnsi="Times New Roman"/>
          <w:sz w:val="28"/>
          <w:szCs w:val="28"/>
        </w:rPr>
        <w:t>Опера «Снегурочка» (Пролог: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0D61DF">
        <w:rPr>
          <w:rFonts w:ascii="Times New Roman" w:hAnsi="Times New Roman"/>
          <w:sz w:val="28"/>
          <w:szCs w:val="28"/>
          <w:lang w:val="en-US"/>
        </w:rPr>
        <w:t>V</w:t>
      </w:r>
      <w:r w:rsidRPr="000D61DF">
        <w:rPr>
          <w:rFonts w:ascii="Times New Roman" w:hAnsi="Times New Roman"/>
          <w:sz w:val="28"/>
          <w:szCs w:val="28"/>
        </w:rPr>
        <w:t xml:space="preserve"> д.)).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Опера «Сказка о царе </w:t>
      </w:r>
      <w:proofErr w:type="spellStart"/>
      <w:r w:rsidRPr="000D61DF">
        <w:rPr>
          <w:rFonts w:ascii="Times New Roman" w:hAnsi="Times New Roman"/>
          <w:sz w:val="28"/>
          <w:szCs w:val="28"/>
        </w:rPr>
        <w:t>Салтане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 («Полет шмеля»). Опера «Сказание о невидимом граде Китеже и деве </w:t>
      </w:r>
      <w:proofErr w:type="spellStart"/>
      <w:r w:rsidRPr="000D61DF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 (оркестровый эпизод «Сеча при </w:t>
      </w:r>
      <w:proofErr w:type="spellStart"/>
      <w:r w:rsidRPr="000D61DF">
        <w:rPr>
          <w:rFonts w:ascii="Times New Roman" w:hAnsi="Times New Roman"/>
          <w:sz w:val="28"/>
          <w:szCs w:val="28"/>
        </w:rPr>
        <w:t>Керженце</w:t>
      </w:r>
      <w:proofErr w:type="spellEnd"/>
      <w:r w:rsidRPr="000D61DF">
        <w:rPr>
          <w:rFonts w:ascii="Times New Roman" w:hAnsi="Times New Roman"/>
          <w:sz w:val="28"/>
          <w:szCs w:val="28"/>
        </w:rPr>
        <w:t>»). Симфоническая сюита «</w:t>
      </w:r>
      <w:proofErr w:type="spellStart"/>
      <w:r w:rsidRPr="000D61DF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0D61DF">
        <w:rPr>
          <w:rFonts w:ascii="Times New Roman" w:hAnsi="Times New Roman"/>
          <w:sz w:val="28"/>
          <w:szCs w:val="28"/>
        </w:rPr>
        <w:t>» (I часть). Романс «Горные вершины» (ст. М. Лермонтова).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Ян Сибелиус. Музыка к пьесе А. </w:t>
      </w:r>
      <w:proofErr w:type="spellStart"/>
      <w:r w:rsidRPr="000D61DF">
        <w:rPr>
          <w:rFonts w:ascii="Times New Roman" w:hAnsi="Times New Roman"/>
          <w:sz w:val="28"/>
          <w:szCs w:val="28"/>
        </w:rPr>
        <w:t>Ярнефельта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61DF">
        <w:rPr>
          <w:rFonts w:ascii="Times New Roman" w:hAnsi="Times New Roman"/>
          <w:sz w:val="28"/>
          <w:szCs w:val="28"/>
        </w:rPr>
        <w:t>Куолема</w:t>
      </w:r>
      <w:proofErr w:type="spellEnd"/>
      <w:r w:rsidRPr="000D61DF">
        <w:rPr>
          <w:rFonts w:ascii="Times New Roman" w:hAnsi="Times New Roman"/>
          <w:sz w:val="28"/>
          <w:szCs w:val="28"/>
        </w:rPr>
        <w:t>» («Грустный вальс»).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П. Сигер «Песня о молоте». «Все преодолеем».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Г. Свиридов. Кантата «Памяти С. Есенина» (ΙΙ </w:t>
      </w:r>
      <w:proofErr w:type="gramStart"/>
      <w:r w:rsidRPr="000D61DF">
        <w:rPr>
          <w:rFonts w:ascii="Times New Roman" w:hAnsi="Times New Roman"/>
          <w:sz w:val="28"/>
          <w:szCs w:val="28"/>
        </w:rPr>
        <w:t>ч</w:t>
      </w:r>
      <w:proofErr w:type="gramEnd"/>
      <w:r w:rsidRPr="000D61DF">
        <w:rPr>
          <w:rFonts w:ascii="Times New Roman" w:hAnsi="Times New Roman"/>
          <w:sz w:val="28"/>
          <w:szCs w:val="28"/>
        </w:rPr>
        <w:t>. «Поет зима, аукает»). Сюита «Время, вперед!» (</w:t>
      </w:r>
      <w:r w:rsidRPr="000D61DF">
        <w:rPr>
          <w:rFonts w:ascii="Times New Roman" w:hAnsi="Times New Roman"/>
          <w:sz w:val="28"/>
          <w:szCs w:val="28"/>
          <w:lang w:val="en-US"/>
        </w:rPr>
        <w:t>VI</w:t>
      </w:r>
      <w:r w:rsidRPr="000D61DF">
        <w:rPr>
          <w:rFonts w:ascii="Times New Roman" w:hAnsi="Times New Roman"/>
          <w:sz w:val="28"/>
          <w:szCs w:val="28"/>
        </w:rPr>
        <w:t xml:space="preserve"> ч.). </w:t>
      </w:r>
      <w:proofErr w:type="gramStart"/>
      <w:r w:rsidRPr="000D61DF">
        <w:rPr>
          <w:rFonts w:ascii="Times New Roman" w:hAnsi="Times New Roman"/>
          <w:sz w:val="28"/>
          <w:szCs w:val="28"/>
        </w:rPr>
        <w:t>«Музыкальные иллюстрации к повести А. Пушкина «Метель» («Тройка», «Вальс», «Весна и осень», «Романс», «Пастораль», «Военный марш», «Венчание»).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Музыка к драме А. Толстого «Царь Федор </w:t>
      </w:r>
      <w:proofErr w:type="spellStart"/>
      <w:r w:rsidRPr="000D61DF">
        <w:rPr>
          <w:rFonts w:ascii="Times New Roman" w:hAnsi="Times New Roman"/>
          <w:sz w:val="28"/>
          <w:szCs w:val="28"/>
        </w:rPr>
        <w:t>Иоанович</w:t>
      </w:r>
      <w:proofErr w:type="spellEnd"/>
      <w:r w:rsidRPr="000D61DF">
        <w:rPr>
          <w:rFonts w:ascii="Times New Roman" w:hAnsi="Times New Roman"/>
          <w:sz w:val="28"/>
          <w:szCs w:val="28"/>
        </w:rPr>
        <w:t>» («Любовь святая»).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D61DF">
        <w:rPr>
          <w:rFonts w:ascii="Times New Roman" w:hAnsi="Times New Roman"/>
          <w:sz w:val="28"/>
          <w:szCs w:val="28"/>
        </w:rPr>
        <w:t>Теодоракис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«На побережье тайном». «Я – фронт».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Б. Тищенко. Балет «Ярославна» (Плач Ярославны из ΙΙΙ действия, другие фрагменты по выбору учителя).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Э. </w:t>
      </w:r>
      <w:proofErr w:type="spellStart"/>
      <w:r w:rsidRPr="000D61DF">
        <w:rPr>
          <w:rFonts w:ascii="Times New Roman" w:hAnsi="Times New Roman"/>
          <w:sz w:val="28"/>
          <w:szCs w:val="28"/>
        </w:rPr>
        <w:t>Уэббер</w:t>
      </w:r>
      <w:proofErr w:type="spellEnd"/>
      <w:r w:rsidRPr="000D61DF">
        <w:rPr>
          <w:rFonts w:ascii="Times New Roman" w:hAnsi="Times New Roman"/>
          <w:sz w:val="28"/>
          <w:szCs w:val="28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А. Хачатурян. Балет «</w:t>
      </w:r>
      <w:proofErr w:type="spellStart"/>
      <w:r w:rsidRPr="000D61DF">
        <w:rPr>
          <w:rFonts w:ascii="Times New Roman" w:hAnsi="Times New Roman"/>
          <w:sz w:val="28"/>
          <w:szCs w:val="28"/>
        </w:rPr>
        <w:t>Гаянэ</w:t>
      </w:r>
      <w:proofErr w:type="spellEnd"/>
      <w:r w:rsidRPr="000D61DF">
        <w:rPr>
          <w:rFonts w:ascii="Times New Roman" w:hAnsi="Times New Roman"/>
          <w:sz w:val="28"/>
          <w:szCs w:val="28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К. Хачатурян. Балет «</w:t>
      </w:r>
      <w:proofErr w:type="spellStart"/>
      <w:r w:rsidRPr="000D61DF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0D61DF">
        <w:rPr>
          <w:rFonts w:ascii="Times New Roman" w:hAnsi="Times New Roman"/>
          <w:sz w:val="28"/>
          <w:szCs w:val="28"/>
        </w:rPr>
        <w:t>» (фрагменты).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Т. Хренников. </w:t>
      </w:r>
      <w:proofErr w:type="gramStart"/>
      <w:r w:rsidRPr="000D61DF">
        <w:rPr>
          <w:rFonts w:ascii="Times New Roman" w:hAnsi="Times New Roman"/>
          <w:sz w:val="28"/>
          <w:szCs w:val="28"/>
        </w:rPr>
        <w:t>Сюита из балета «Любовью за любовь» (Увертюра.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Общее адажио. Сцена заговора. Общий танец. Дуэт </w:t>
      </w:r>
      <w:proofErr w:type="spellStart"/>
      <w:r w:rsidRPr="000D61DF">
        <w:rPr>
          <w:rFonts w:ascii="Times New Roman" w:hAnsi="Times New Roman"/>
          <w:sz w:val="28"/>
          <w:szCs w:val="28"/>
        </w:rPr>
        <w:t>Беатриче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Бенедикта.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Гимн любви). </w:t>
      </w:r>
      <w:proofErr w:type="gramEnd"/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0D61DF">
        <w:rPr>
          <w:rFonts w:ascii="Times New Roman" w:hAnsi="Times New Roman"/>
          <w:sz w:val="28"/>
          <w:szCs w:val="28"/>
        </w:rPr>
        <w:t>ф-но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 оркестром (ΙΙ </w:t>
      </w:r>
      <w:proofErr w:type="gramStart"/>
      <w:r w:rsidRPr="000D61DF">
        <w:rPr>
          <w:rFonts w:ascii="Times New Roman" w:hAnsi="Times New Roman"/>
          <w:sz w:val="28"/>
          <w:szCs w:val="28"/>
        </w:rPr>
        <w:t>ч</w:t>
      </w:r>
      <w:proofErr w:type="gramEnd"/>
      <w:r w:rsidRPr="000D61DF">
        <w:rPr>
          <w:rFonts w:ascii="Times New Roman" w:hAnsi="Times New Roman"/>
          <w:sz w:val="28"/>
          <w:szCs w:val="28"/>
        </w:rPr>
        <w:t>., ΙΙΙ ч.). Увертюра-фантазия «Ромео и Джульетта». Торжественная увертюра «1812 год». Сюита № 4 «</w:t>
      </w:r>
      <w:proofErr w:type="spellStart"/>
      <w:r w:rsidRPr="000D61DF">
        <w:rPr>
          <w:rFonts w:ascii="Times New Roman" w:hAnsi="Times New Roman"/>
          <w:sz w:val="28"/>
          <w:szCs w:val="28"/>
        </w:rPr>
        <w:t>Моцартиана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0D61DF">
        <w:rPr>
          <w:rFonts w:ascii="Times New Roman" w:hAnsi="Times New Roman"/>
          <w:sz w:val="28"/>
          <w:szCs w:val="28"/>
        </w:rPr>
        <w:t>Дево</w:t>
      </w:r>
      <w:proofErr w:type="spellEnd"/>
      <w:r w:rsidRPr="000D61DF">
        <w:rPr>
          <w:rFonts w:ascii="Times New Roman" w:hAnsi="Times New Roman"/>
          <w:sz w:val="28"/>
          <w:szCs w:val="28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D61DF">
        <w:rPr>
          <w:rFonts w:ascii="Times New Roman" w:hAnsi="Times New Roman"/>
          <w:sz w:val="28"/>
          <w:szCs w:val="28"/>
        </w:rPr>
        <w:t>Шнитке</w:t>
      </w:r>
      <w:proofErr w:type="spellEnd"/>
      <w:r w:rsidRPr="000D61DF">
        <w:rPr>
          <w:rFonts w:ascii="Times New Roman" w:hAnsi="Times New Roman"/>
          <w:sz w:val="28"/>
          <w:szCs w:val="28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Ф. Шопен. Вальс № 6 (ре бемоль мажор). Вальс № 7 (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диез минор). Вальс № 10 (си минор). Мазурка № 1. Мазурка № 47. Мазурка № 48. </w:t>
      </w:r>
      <w:r w:rsidRPr="000D61DF">
        <w:rPr>
          <w:rFonts w:ascii="Times New Roman" w:hAnsi="Times New Roman"/>
          <w:sz w:val="28"/>
          <w:szCs w:val="28"/>
        </w:rPr>
        <w:lastRenderedPageBreak/>
        <w:t>Полонез (ля мажор). Ноктюрн фа минор. Этюд № 12 (</w:t>
      </w:r>
      <w:proofErr w:type="gramStart"/>
      <w:r w:rsidRPr="000D61DF">
        <w:rPr>
          <w:rFonts w:ascii="Times New Roman" w:hAnsi="Times New Roman"/>
          <w:sz w:val="28"/>
          <w:szCs w:val="28"/>
        </w:rPr>
        <w:t>до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минор). Полонез (ля мажор).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Д. Шостакович. Симфония № 7 «Ленинградская». «Праздничная увертюра».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0D61DF">
        <w:rPr>
          <w:rFonts w:ascii="Times New Roman" w:hAnsi="Times New Roman"/>
          <w:sz w:val="28"/>
          <w:szCs w:val="28"/>
        </w:rPr>
        <w:t>Рельштаба</w:t>
      </w:r>
      <w:proofErr w:type="spellEnd"/>
      <w:r w:rsidRPr="000D61DF">
        <w:rPr>
          <w:rFonts w:ascii="Times New Roman" w:hAnsi="Times New Roman"/>
          <w:sz w:val="28"/>
          <w:szCs w:val="28"/>
        </w:rPr>
        <w:t>, перевод Н. Огарева). «</w:t>
      </w:r>
      <w:r w:rsidRPr="000D61DF">
        <w:rPr>
          <w:rFonts w:ascii="Times New Roman" w:hAnsi="Times New Roman"/>
          <w:sz w:val="28"/>
          <w:szCs w:val="28"/>
          <w:lang w:val="en-US"/>
        </w:rPr>
        <w:t>Ave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  <w:lang w:val="en-US"/>
        </w:rPr>
        <w:t>Maria</w:t>
      </w:r>
      <w:r w:rsidRPr="000D61DF">
        <w:rPr>
          <w:rFonts w:ascii="Times New Roman" w:hAnsi="Times New Roman"/>
          <w:sz w:val="28"/>
          <w:szCs w:val="28"/>
        </w:rPr>
        <w:t>» (сл. В. Скотта).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Р. Щедрин. Опера «Не только любовь». (Песня и частушки Варвары).</w:t>
      </w:r>
    </w:p>
    <w:p w:rsidR="00CB5AF4" w:rsidRPr="000D61DF" w:rsidRDefault="00CB5AF4" w:rsidP="00CB5AF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D61DF">
        <w:rPr>
          <w:rFonts w:ascii="Times New Roman" w:hAnsi="Times New Roman"/>
          <w:sz w:val="28"/>
          <w:szCs w:val="28"/>
        </w:rPr>
        <w:t>Эллингтон</w:t>
      </w:r>
      <w:proofErr w:type="spellEnd"/>
      <w:r w:rsidRPr="000D61DF">
        <w:rPr>
          <w:rFonts w:ascii="Times New Roman" w:hAnsi="Times New Roman"/>
          <w:sz w:val="28"/>
          <w:szCs w:val="28"/>
        </w:rPr>
        <w:t>. «Караван».</w:t>
      </w:r>
    </w:p>
    <w:p w:rsidR="00CB5AF4" w:rsidRPr="000D61DF" w:rsidRDefault="00CB5AF4" w:rsidP="00CB5AF4">
      <w:pPr>
        <w:pStyle w:val="a5"/>
      </w:pPr>
      <w:r w:rsidRPr="000D61DF">
        <w:t xml:space="preserve">А. </w:t>
      </w:r>
      <w:proofErr w:type="spellStart"/>
      <w:r w:rsidRPr="000D61DF">
        <w:t>Эшпай</w:t>
      </w:r>
      <w:proofErr w:type="spellEnd"/>
      <w:r w:rsidRPr="000D61DF">
        <w:t>. «Венгерские напевы».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5AF4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5AF4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6BC6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3607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427C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F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CB5AF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5AF4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CB5AF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B5AF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CB5AF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CB5AF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2764</Words>
  <Characters>15756</Characters>
  <Application>Microsoft Office Word</Application>
  <DocSecurity>0</DocSecurity>
  <Lines>131</Lines>
  <Paragraphs>36</Paragraphs>
  <ScaleCrop>false</ScaleCrop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2017-05-15T06:23:00Z</dcterms:created>
  <dcterms:modified xsi:type="dcterms:W3CDTF">2017-05-15T06:33:00Z</dcterms:modified>
</cp:coreProperties>
</file>