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  <w:r w:rsidRPr="003D3C75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299835" cy="8902286"/>
            <wp:effectExtent l="0" t="0" r="5715" b="0"/>
            <wp:docPr id="1" name="Рисунок 1" descr="вне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</w:p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</w:p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</w:p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</w:p>
    <w:p w:rsidR="00E31176" w:rsidRDefault="00E31176" w:rsidP="00E31176">
      <w:pPr>
        <w:ind w:left="851" w:right="851"/>
        <w:jc w:val="center"/>
        <w:rPr>
          <w:b/>
          <w:sz w:val="24"/>
          <w:szCs w:val="24"/>
        </w:rPr>
      </w:pPr>
    </w:p>
    <w:p w:rsidR="00E31176" w:rsidRDefault="00E31176" w:rsidP="00E31176">
      <w:pPr>
        <w:ind w:left="851" w:right="851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Нормативные документы:</w:t>
      </w:r>
    </w:p>
    <w:p w:rsidR="00E31176" w:rsidRDefault="00E31176" w:rsidP="00E31176">
      <w:pPr>
        <w:ind w:left="851" w:right="851"/>
        <w:jc w:val="center"/>
        <w:rPr>
          <w:rFonts w:eastAsia="Calibri"/>
          <w:b/>
          <w:sz w:val="24"/>
          <w:szCs w:val="24"/>
        </w:rPr>
      </w:pP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Федеральный закон «Об образовании в РФ» от 29.12.2012 года № 273-ФЗ (редакция от 02.06.2016);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РФ от 30.08.2013 года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РФ от 17.12.2010 N 1897 "Об утверждении федерального государственного образовательного стандарта основного общего образования»;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РФ от 29 декабря 2014 года № 1644 "О внесении изменений в приказ Министерства образования и науки Российской Федерации от 17 декабря 2010 года № 1897 “Об утверждении федерального государственного образовательного стандарта основного общего образования”;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образования»;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РФ от 8 июня 2015 года № 576; приказ Министерства образования и науки РФ от 28 декабря 2015 года № 1529; приказ Министерства образования и науки РФ от 26 января 2016 года № 38; приказ Министерства образования и науки РФ от 29.12.2016 г. № 1677);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в Минюсте России 03.03.2011г. № 19993);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в Минюсте России 18.12.2015 N 40154); </w:t>
      </w:r>
    </w:p>
    <w:p w:rsidR="00E31176" w:rsidRDefault="00E31176" w:rsidP="00E31176">
      <w:pPr>
        <w:numPr>
          <w:ilvl w:val="0"/>
          <w:numId w:val="1"/>
        </w:numPr>
        <w:ind w:left="284" w:right="-2" w:hanging="284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N 38528); ∙ письмо Министерства образования и науки Российской Федерации от 28.12.2011 № 19-337 «О введении третьего часа физической культуры в недельный объем учебной нагрузки обучающихся в общеобразовательных учреждениях»; </w:t>
      </w:r>
    </w:p>
    <w:p w:rsidR="00E31176" w:rsidRDefault="00E31176" w:rsidP="009C2C98">
      <w:pPr>
        <w:numPr>
          <w:ilvl w:val="0"/>
          <w:numId w:val="1"/>
        </w:numPr>
        <w:ind w:left="284" w:right="-2" w:hanging="284"/>
        <w:jc w:val="both"/>
        <w:rPr>
          <w:sz w:val="24"/>
          <w:szCs w:val="24"/>
        </w:rPr>
      </w:pPr>
      <w:r w:rsidRPr="00E31176">
        <w:rPr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C0D01" w:rsidRDefault="00E31176" w:rsidP="009C2C98">
      <w:pPr>
        <w:numPr>
          <w:ilvl w:val="0"/>
          <w:numId w:val="1"/>
        </w:numPr>
        <w:ind w:left="284" w:right="-2" w:hanging="284"/>
        <w:jc w:val="both"/>
        <w:rPr>
          <w:sz w:val="24"/>
          <w:szCs w:val="24"/>
        </w:rPr>
      </w:pPr>
      <w:r w:rsidRPr="00E31176">
        <w:rPr>
          <w:sz w:val="24"/>
          <w:szCs w:val="24"/>
        </w:rPr>
        <w:t>письмо Министерства образования и науки Российской Федерации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</w:t>
      </w:r>
      <w:r w:rsidRPr="00E31176">
        <w:rPr>
          <w:sz w:val="24"/>
          <w:szCs w:val="24"/>
        </w:rPr>
        <w:t>.</w:t>
      </w: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Default="00E31176" w:rsidP="00E31176">
      <w:pPr>
        <w:ind w:right="-2"/>
        <w:jc w:val="both"/>
        <w:rPr>
          <w:sz w:val="24"/>
          <w:szCs w:val="24"/>
        </w:rPr>
      </w:pPr>
    </w:p>
    <w:p w:rsidR="00E31176" w:rsidRPr="00682586" w:rsidRDefault="00E31176" w:rsidP="00E31176">
      <w:pPr>
        <w:spacing w:after="120"/>
        <w:ind w:left="851" w:right="851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Учебный план</w:t>
      </w:r>
      <w:r w:rsidRPr="00730145">
        <w:rPr>
          <w:rFonts w:eastAsia="Calibri"/>
          <w:b/>
          <w:sz w:val="24"/>
          <w:szCs w:val="24"/>
        </w:rPr>
        <w:t xml:space="preserve"> внеурочной деятельности</w:t>
      </w:r>
      <w:r>
        <w:rPr>
          <w:rFonts w:eastAsia="Calibri"/>
          <w:b/>
          <w:sz w:val="24"/>
          <w:szCs w:val="24"/>
        </w:rPr>
        <w:t xml:space="preserve"> 1-4 классы</w:t>
      </w:r>
    </w:p>
    <w:p w:rsidR="00E31176" w:rsidRPr="00E31176" w:rsidRDefault="00E31176" w:rsidP="00E31176">
      <w:pPr>
        <w:ind w:right="-2"/>
        <w:jc w:val="both"/>
        <w:rPr>
          <w:sz w:val="24"/>
          <w:szCs w:val="24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41"/>
        <w:gridCol w:w="19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9"/>
      </w:tblGrid>
      <w:tr w:rsidR="00E31176" w:rsidRPr="00CA05D4" w:rsidTr="00F5683D">
        <w:trPr>
          <w:trHeight w:val="1956"/>
          <w:jc w:val="center"/>
        </w:trPr>
        <w:tc>
          <w:tcPr>
            <w:tcW w:w="733" w:type="dxa"/>
            <w:shd w:val="clear" w:color="auto" w:fill="auto"/>
            <w:textDirection w:val="btLr"/>
          </w:tcPr>
          <w:p w:rsidR="00E31176" w:rsidRPr="00E31176" w:rsidRDefault="00E31176" w:rsidP="00F5683D">
            <w:pPr>
              <w:ind w:left="283" w:right="113"/>
              <w:rPr>
                <w:b/>
                <w:i/>
                <w:sz w:val="18"/>
                <w:szCs w:val="18"/>
              </w:rPr>
            </w:pPr>
            <w:r w:rsidRPr="00E31176">
              <w:rPr>
                <w:b/>
                <w:i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E31176" w:rsidRPr="00E31176" w:rsidRDefault="00E31176" w:rsidP="00F5683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31176">
              <w:rPr>
                <w:b/>
                <w:i/>
                <w:sz w:val="18"/>
                <w:szCs w:val="18"/>
              </w:rPr>
              <w:t>Виды внеурочной деятельности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31176" w:rsidRPr="00CA05D4" w:rsidRDefault="00E31176" w:rsidP="00F5683D">
            <w:pPr>
              <w:jc w:val="center"/>
              <w:rPr>
                <w:b/>
                <w:i/>
                <w:sz w:val="24"/>
              </w:rPr>
            </w:pPr>
            <w:r w:rsidRPr="00CA05D4">
              <w:rPr>
                <w:b/>
                <w:i/>
                <w:sz w:val="24"/>
              </w:rPr>
              <w:t>Формы внеурочной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1А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1Б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1В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2А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2Б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2В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</w:pPr>
            <w:r w:rsidRPr="004A1234">
              <w:rPr>
                <w:b/>
                <w:sz w:val="24"/>
              </w:rPr>
              <w:t>3А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3Б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3В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jc w:val="center"/>
            </w:pPr>
            <w:r w:rsidRPr="004A1234">
              <w:rPr>
                <w:b/>
                <w:sz w:val="24"/>
              </w:rPr>
              <w:t>4А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176" w:rsidRPr="004A1234" w:rsidRDefault="00E31176" w:rsidP="00F5683D">
            <w:pPr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4Б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31176" w:rsidRPr="004A1234" w:rsidRDefault="00E31176" w:rsidP="00F5683D">
            <w:pPr>
              <w:rPr>
                <w:b/>
                <w:sz w:val="24"/>
              </w:rPr>
            </w:pPr>
            <w:r w:rsidRPr="004A1234">
              <w:rPr>
                <w:b/>
                <w:sz w:val="24"/>
              </w:rPr>
              <w:t>4В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  <w:proofErr w:type="spellStart"/>
            <w:r w:rsidRPr="00CA05D4">
              <w:rPr>
                <w:i/>
                <w:sz w:val="24"/>
              </w:rPr>
              <w:t>Общеинтелектуальное</w:t>
            </w:r>
            <w:proofErr w:type="spellEnd"/>
            <w:r w:rsidRPr="00CA05D4">
              <w:rPr>
                <w:i/>
                <w:sz w:val="24"/>
              </w:rPr>
              <w:t xml:space="preserve"> 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Познавательная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Олимпиады, интеллектуальные марафоны и т.п.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Умники и умницы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Мир детской книги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/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Наглядная геометрия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Робототехника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Логика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Первые шаги в информационный мир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Спортивно-оздоровительное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Спортивно-оздоровительная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Уроки доктора Здоровья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Шахматный мир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trHeight w:val="796"/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</w:tr>
      <w:tr w:rsidR="00E31176" w:rsidRPr="00CA05D4" w:rsidTr="00F5683D">
        <w:trPr>
          <w:trHeight w:val="1023"/>
          <w:jc w:val="center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Социальное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Проблемно-ценностное общение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Клуб «Примирение»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</w:tr>
      <w:tr w:rsidR="00E31176" w:rsidRPr="00CA05D4" w:rsidTr="00F5683D">
        <w:trPr>
          <w:trHeight w:val="1110"/>
          <w:jc w:val="center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CA05D4">
              <w:rPr>
                <w:i/>
                <w:sz w:val="24"/>
                <w:szCs w:val="24"/>
              </w:rPr>
              <w:t>Этикеиа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Проектная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Проектные предметные мастерские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Мой первый проект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Я - исследователь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Социальные практики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Социальные акции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</w:tr>
      <w:tr w:rsidR="00E31176" w:rsidRPr="00CA05D4" w:rsidTr="00F5683D">
        <w:trPr>
          <w:trHeight w:val="1180"/>
          <w:jc w:val="center"/>
        </w:trPr>
        <w:tc>
          <w:tcPr>
            <w:tcW w:w="733" w:type="dxa"/>
            <w:vMerge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trHeight w:val="736"/>
          <w:jc w:val="center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Общекультурное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Художественное творчество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Театральный калейдоскоп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trHeight w:val="1035"/>
          <w:jc w:val="center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Ритмика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trHeight w:val="1268"/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Досугово-развлекательная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Походы в театры, кино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17</w:t>
            </w:r>
          </w:p>
        </w:tc>
      </w:tr>
      <w:tr w:rsidR="00E31176" w:rsidRPr="00CA05D4" w:rsidTr="00F5683D">
        <w:trPr>
          <w:trHeight w:val="2134"/>
          <w:jc w:val="center"/>
        </w:trPr>
        <w:tc>
          <w:tcPr>
            <w:tcW w:w="733" w:type="dxa"/>
            <w:vMerge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shd w:val="clear" w:color="auto" w:fill="auto"/>
            <w:textDirection w:val="btL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Коммуникативная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Школа развития речи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89" w:type="dxa"/>
            <w:shd w:val="clear" w:color="auto" w:fill="auto"/>
          </w:tcPr>
          <w:p w:rsidR="00E31176" w:rsidRPr="00CA05D4" w:rsidRDefault="00E31176" w:rsidP="00F5683D">
            <w:pPr>
              <w:jc w:val="center"/>
              <w:rPr>
                <w:i/>
                <w:sz w:val="24"/>
              </w:rPr>
            </w:pPr>
          </w:p>
        </w:tc>
      </w:tr>
      <w:tr w:rsidR="00E31176" w:rsidRPr="00CA05D4" w:rsidTr="00F5683D">
        <w:trPr>
          <w:trHeight w:val="1950"/>
          <w:jc w:val="center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Духовно-нравственное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Туристско-краеведческая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Экскурсии, походы, прогулки, выставки, акции, посещение музеев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17</w:t>
            </w:r>
          </w:p>
        </w:tc>
      </w:tr>
      <w:tr w:rsidR="00E31176" w:rsidRPr="00CA05D4" w:rsidTr="00F5683D">
        <w:trPr>
          <w:trHeight w:val="1609"/>
          <w:jc w:val="center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Проектная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Мой портфолио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  <w:tr w:rsidR="00E31176" w:rsidRPr="00CA05D4" w:rsidTr="00F5683D">
        <w:trPr>
          <w:trHeight w:val="2158"/>
          <w:jc w:val="center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rPr>
                <w:i/>
                <w:sz w:val="24"/>
              </w:rPr>
            </w:pP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E31176" w:rsidRPr="00CA05D4" w:rsidRDefault="00E31176" w:rsidP="00F5683D">
            <w:pPr>
              <w:ind w:left="113" w:right="113"/>
              <w:jc w:val="center"/>
              <w:rPr>
                <w:i/>
                <w:sz w:val="24"/>
              </w:rPr>
            </w:pPr>
            <w:r w:rsidRPr="00CA05D4">
              <w:rPr>
                <w:i/>
                <w:sz w:val="24"/>
              </w:rPr>
              <w:t>Коммуникативная деятельность</w:t>
            </w:r>
          </w:p>
        </w:tc>
        <w:tc>
          <w:tcPr>
            <w:tcW w:w="1952" w:type="dxa"/>
            <w:shd w:val="clear" w:color="auto" w:fill="auto"/>
          </w:tcPr>
          <w:p w:rsidR="00E31176" w:rsidRPr="00CA05D4" w:rsidRDefault="00E31176" w:rsidP="00F5683D">
            <w:pPr>
              <w:rPr>
                <w:i/>
                <w:sz w:val="24"/>
                <w:szCs w:val="24"/>
              </w:rPr>
            </w:pPr>
            <w:r w:rsidRPr="00CA05D4">
              <w:rPr>
                <w:i/>
                <w:sz w:val="24"/>
                <w:szCs w:val="24"/>
              </w:rPr>
              <w:t>Я – гражданин России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jc w:val="center"/>
              <w:rPr>
                <w:sz w:val="24"/>
              </w:rPr>
            </w:pPr>
            <w:r w:rsidRPr="004A1234">
              <w:rPr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31176" w:rsidRPr="004A1234" w:rsidRDefault="00E31176" w:rsidP="00F5683D">
            <w:pPr>
              <w:rPr>
                <w:sz w:val="24"/>
              </w:rPr>
            </w:pPr>
          </w:p>
        </w:tc>
      </w:tr>
    </w:tbl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/>
    <w:p w:rsidR="00E31176" w:rsidRDefault="00E31176" w:rsidP="00E31176">
      <w:bookmarkStart w:id="0" w:name="_GoBack"/>
      <w:bookmarkEnd w:id="0"/>
    </w:p>
    <w:sectPr w:rsidR="00E31176" w:rsidSect="00E311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34A0"/>
    <w:multiLevelType w:val="hybridMultilevel"/>
    <w:tmpl w:val="628C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2"/>
    <w:rsid w:val="00AC0D01"/>
    <w:rsid w:val="00CC2242"/>
    <w:rsid w:val="00CE6544"/>
    <w:rsid w:val="00E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980"/>
  <w15:chartTrackingRefBased/>
  <w15:docId w15:val="{E6DD5A9B-A6D8-46F3-8FF7-AFD9E40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11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11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2017-09-20T00:47:00Z</dcterms:created>
  <dcterms:modified xsi:type="dcterms:W3CDTF">2017-09-20T01:34:00Z</dcterms:modified>
</cp:coreProperties>
</file>