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74" w:rsidRDefault="00BB1B74" w:rsidP="00CE6F91">
      <w:pPr>
        <w:rPr>
          <w:b/>
          <w:sz w:val="24"/>
          <w:szCs w:val="24"/>
        </w:rPr>
      </w:pPr>
      <w:r w:rsidRPr="00737712">
        <w:rPr>
          <w:b/>
          <w:sz w:val="24"/>
          <w:szCs w:val="24"/>
        </w:rPr>
        <w:t xml:space="preserve">Индивидуальный проект </w:t>
      </w:r>
      <w:proofErr w:type="gramStart"/>
      <w:r w:rsidRPr="00737712">
        <w:rPr>
          <w:b/>
          <w:sz w:val="24"/>
          <w:szCs w:val="24"/>
        </w:rPr>
        <w:t>( обществознание</w:t>
      </w:r>
      <w:proofErr w:type="gramEnd"/>
      <w:r w:rsidRPr="00737712">
        <w:rPr>
          <w:b/>
          <w:sz w:val="24"/>
          <w:szCs w:val="24"/>
        </w:rPr>
        <w:t>)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 xml:space="preserve">Учебный предмет «Индивидуальный проект» побуждает у старшеклассников </w:t>
      </w:r>
      <w:proofErr w:type="spellStart"/>
      <w:r w:rsidRPr="0083574A">
        <w:rPr>
          <w:rFonts w:ascii="Times New Roman" w:eastAsia="Times New Roman" w:hAnsi="Times New Roman"/>
          <w:sz w:val="24"/>
          <w:szCs w:val="24"/>
        </w:rPr>
        <w:t>эмоциональноценностное</w:t>
      </w:r>
      <w:proofErr w:type="spellEnd"/>
      <w:r w:rsidRPr="0083574A">
        <w:rPr>
          <w:rFonts w:ascii="Times New Roman" w:eastAsia="Times New Roman" w:hAnsi="Times New Roman"/>
          <w:sz w:val="24"/>
          <w:szCs w:val="24"/>
        </w:rPr>
        <w:t xml:space="preserve">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3574A">
        <w:rPr>
          <w:rFonts w:ascii="Times New Roman" w:eastAsia="Times New Roman" w:hAnsi="Times New Roman"/>
          <w:i/>
          <w:sz w:val="24"/>
          <w:szCs w:val="24"/>
        </w:rPr>
        <w:t>Ценностные ориентиры содержания курса заключаются:</w:t>
      </w:r>
    </w:p>
    <w:p w:rsidR="00BB1B74" w:rsidRPr="0083574A" w:rsidRDefault="00BB1B74" w:rsidP="00CE6F9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в формировании и воспитании у обучающихся веры в Россию, чувства личной ответственности за Отечество;</w:t>
      </w:r>
    </w:p>
    <w:p w:rsidR="00BB1B74" w:rsidRPr="0083574A" w:rsidRDefault="00BB1B74" w:rsidP="00CE6F9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в формировании чувства патриотизма и гражданской солидарности;</w:t>
      </w:r>
    </w:p>
    <w:p w:rsidR="00BB1B74" w:rsidRPr="0083574A" w:rsidRDefault="00BB1B74" w:rsidP="00CE6F9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в формировании разностороннего, интеллектуально - творческого и духовного развития;</w:t>
      </w:r>
    </w:p>
    <w:p w:rsidR="00BB1B74" w:rsidRPr="0083574A" w:rsidRDefault="00BB1B74" w:rsidP="00CE6F9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в формировании основ художественного мышления;</w:t>
      </w:r>
    </w:p>
    <w:p w:rsidR="00BB1B74" w:rsidRPr="0083574A" w:rsidRDefault="00BB1B74" w:rsidP="00CE6F9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По своей сути предмет является также и подготовкой к</w:t>
      </w:r>
      <w:r>
        <w:rPr>
          <w:rFonts w:ascii="Times New Roman" w:eastAsia="Times New Roman" w:hAnsi="Times New Roman"/>
          <w:sz w:val="24"/>
          <w:szCs w:val="24"/>
        </w:rPr>
        <w:t xml:space="preserve"> поступлению в институт</w:t>
      </w:r>
      <w:r w:rsidRPr="0083574A">
        <w:rPr>
          <w:rFonts w:ascii="Times New Roman" w:eastAsia="Times New Roman" w:hAnsi="Times New Roman"/>
          <w:sz w:val="24"/>
          <w:szCs w:val="24"/>
        </w:rPr>
        <w:t>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Учащиеся учатся самостоятельно: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определять и формулировать задачу;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планировать свою работу;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обращаться за помощью к специалистам (иногда, к незнакомым);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искать необходимую информацию;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применять коммуникативные способности;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организовывать работу других людей;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lastRenderedPageBreak/>
        <w:t xml:space="preserve">профессионально использовать ИКТ в процессе работы и для подготовки презентации; 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выступать с докладом;</w:t>
      </w:r>
    </w:p>
    <w:p w:rsidR="00BB1B74" w:rsidRPr="0083574A" w:rsidRDefault="00BB1B74" w:rsidP="00CE6F9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sz w:val="24"/>
          <w:szCs w:val="24"/>
        </w:rPr>
        <w:t>к нужному сроку доводить работу до запланированного результата;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 xml:space="preserve">    Согласно годовому календарному графику образовательная деятельность в 10классе осуществляется в режиме 35 учебных недель. Согласно действующему учебному плану МБОУ СОШ № 12 на 2019-2020 учебный год в рамках реализации ФГОС </w:t>
      </w:r>
      <w:proofErr w:type="gramStart"/>
      <w:r w:rsidRPr="0083574A">
        <w:rPr>
          <w:rFonts w:ascii="Times New Roman" w:hAnsi="Times New Roman"/>
          <w:sz w:val="24"/>
          <w:szCs w:val="24"/>
        </w:rPr>
        <w:t>среднего  общего</w:t>
      </w:r>
      <w:proofErr w:type="gramEnd"/>
      <w:r w:rsidRPr="0083574A">
        <w:rPr>
          <w:rFonts w:ascii="Times New Roman" w:hAnsi="Times New Roman"/>
          <w:sz w:val="24"/>
          <w:szCs w:val="24"/>
        </w:rPr>
        <w:t xml:space="preserve"> образования, рабочая программа индивидуальный проект для 10 класса предусматривает обучение  в объёме 1 часа в неделю из инвариантной части. Программа рассчитана на изучение курса в течение 35часов. 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программы</w:t>
      </w:r>
      <w:r>
        <w:rPr>
          <w:rFonts w:ascii="Times New Roman" w:hAnsi="Times New Roman"/>
          <w:sz w:val="24"/>
          <w:szCs w:val="24"/>
        </w:rPr>
        <w:t xml:space="preserve"> учителю – предметнику </w:t>
      </w:r>
      <w:r w:rsidRPr="00835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рекомендовано</w:t>
      </w:r>
      <w:r w:rsidRPr="0083574A">
        <w:rPr>
          <w:rFonts w:ascii="Times New Roman" w:hAnsi="Times New Roman"/>
          <w:sz w:val="24"/>
          <w:szCs w:val="24"/>
        </w:rPr>
        <w:t xml:space="preserve"> использова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3574A">
        <w:rPr>
          <w:rFonts w:ascii="Times New Roman" w:hAnsi="Times New Roman"/>
          <w:sz w:val="24"/>
          <w:szCs w:val="24"/>
        </w:rPr>
        <w:t xml:space="preserve">образовательные ресурсы сети Интернет  </w:t>
      </w:r>
      <w:hyperlink r:id="rId6" w:history="1">
        <w:r w:rsidRPr="0083574A">
          <w:rPr>
            <w:rStyle w:val="a3"/>
            <w:rFonts w:ascii="Times New Roman" w:hAnsi="Times New Roman"/>
            <w:sz w:val="24"/>
            <w:szCs w:val="24"/>
          </w:rPr>
          <w:t>http://obuchonok.ru/node/2533</w:t>
        </w:r>
      </w:hyperlink>
      <w:r w:rsidRPr="0083574A">
        <w:rPr>
          <w:rFonts w:ascii="Times New Roman" w:hAnsi="Times New Roman"/>
          <w:sz w:val="24"/>
          <w:szCs w:val="24"/>
        </w:rPr>
        <w:t>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574A">
        <w:rPr>
          <w:rFonts w:ascii="Times New Roman" w:hAnsi="Times New Roman"/>
          <w:b/>
          <w:sz w:val="24"/>
          <w:szCs w:val="24"/>
        </w:rPr>
        <w:t>Формы промежуточной и итоговой аттестации.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>Формами промежуточной аттестации учащихся являются участие в проектной деятельности, круглых столах, тестировании, подготовка мультимедийной презентации по отдельным проблемам изученных тем.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>Итоговая аттестация может проводиться как в виде письменной курсовой работы, так и в виде защиты работы перед экспертным сообществом.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574A">
        <w:rPr>
          <w:rFonts w:ascii="Times New Roman" w:hAnsi="Times New Roman"/>
          <w:b/>
          <w:sz w:val="24"/>
          <w:szCs w:val="24"/>
        </w:rPr>
        <w:t>Интегративная составляющая.</w:t>
      </w:r>
    </w:p>
    <w:p w:rsidR="00BB1B74" w:rsidRPr="00CA62ED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деятельности, является частью программы интегрирования среднего профильного образования в систему Высшей Школы.</w:t>
      </w:r>
    </w:p>
    <w:p w:rsidR="00BB1B74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b/>
        </w:rPr>
      </w:pPr>
      <w:r w:rsidRPr="0083574A">
        <w:rPr>
          <w:b/>
        </w:rPr>
        <w:t xml:space="preserve">       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rPr>
          <w:b/>
        </w:rPr>
        <w:t xml:space="preserve">   Содержание учебного предмета, </w:t>
      </w:r>
      <w:proofErr w:type="gramStart"/>
      <w:r w:rsidRPr="0083574A">
        <w:rPr>
          <w:b/>
        </w:rPr>
        <w:t>курса  10</w:t>
      </w:r>
      <w:proofErr w:type="gramEnd"/>
      <w:r w:rsidRPr="0083574A">
        <w:rPr>
          <w:b/>
        </w:rPr>
        <w:t xml:space="preserve"> класс </w:t>
      </w:r>
      <w:r>
        <w:rPr>
          <w:b/>
        </w:rPr>
        <w:t xml:space="preserve">- </w:t>
      </w:r>
      <w:r w:rsidRPr="0083574A">
        <w:rPr>
          <w:b/>
        </w:rPr>
        <w:t>11 класс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i/>
        </w:rPr>
      </w:pPr>
      <w:r w:rsidRPr="0083574A">
        <w:t xml:space="preserve">  </w:t>
      </w:r>
      <w:r w:rsidRPr="0083574A">
        <w:rPr>
          <w:i/>
        </w:rPr>
        <w:t xml:space="preserve"> Введение</w:t>
      </w:r>
      <w:r w:rsidRPr="0083574A">
        <w:br/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  <w:r w:rsidRPr="0083574A">
        <w:br/>
      </w: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i/>
        </w:rPr>
      </w:pPr>
      <w:r>
        <w:rPr>
          <w:i/>
        </w:rPr>
        <w:lastRenderedPageBreak/>
        <w:t>Раздел 1</w:t>
      </w:r>
      <w:r w:rsidRPr="0083574A">
        <w:rPr>
          <w:i/>
        </w:rPr>
        <w:t>. Инициализация проекта</w:t>
      </w: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83574A">
        <w:t>безотметочной</w:t>
      </w:r>
      <w:proofErr w:type="spellEnd"/>
      <w:r w:rsidRPr="0083574A"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  <w:r w:rsidRPr="0083574A">
        <w:br/>
        <w:t>Методические рекомендации по написанию и оформлению курсовых работ, проектов, исследовательских работ.</w:t>
      </w: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>Структура проектов, курсовых и исследовательских работ.</w:t>
      </w:r>
      <w:r w:rsidRPr="0083574A">
        <w:br/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  <w:r w:rsidRPr="0083574A">
        <w:br/>
        <w:t>Виды переработки чужого текста. Понятия: конспект, тезисы, реферат, аннотация, рецензия.</w:t>
      </w: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 xml:space="preserve">Применение информационных технологий в исследовании, проекте, курсовых работах. Работа в сети Интернет. Научные документы и издания. 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BB1B74" w:rsidRPr="0083574A" w:rsidRDefault="00BB1B74" w:rsidP="00CE6F91">
      <w:pPr>
        <w:shd w:val="clear" w:color="auto" w:fill="FFFFFF"/>
        <w:spacing w:after="150"/>
        <w:rPr>
          <w:sz w:val="24"/>
          <w:szCs w:val="24"/>
        </w:rPr>
      </w:pPr>
      <w:r w:rsidRPr="0083574A">
        <w:rPr>
          <w:rFonts w:eastAsia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проектной деятельности, курсовых работ. Работа в сети Интернет. </w:t>
      </w:r>
      <w:r w:rsidRPr="0083574A">
        <w:rPr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  <w:r w:rsidRPr="0083574A">
        <w:rPr>
          <w:sz w:val="24"/>
          <w:szCs w:val="24"/>
        </w:rPr>
        <w:br/>
        <w:t>Оформление промежуточных результатов проектной деятельности</w:t>
      </w:r>
      <w:r w:rsidRPr="0083574A">
        <w:rPr>
          <w:sz w:val="24"/>
          <w:szCs w:val="24"/>
        </w:rPr>
        <w:br/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rPr>
          <w:i/>
        </w:rPr>
        <w:lastRenderedPageBreak/>
        <w:t> </w:t>
      </w:r>
      <w:r w:rsidRPr="0083574A">
        <w:t xml:space="preserve">   </w:t>
      </w:r>
      <w:r w:rsidRPr="0083574A">
        <w:rPr>
          <w:color w:val="000000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  <w:r w:rsidRPr="0083574A">
        <w:t xml:space="preserve"> 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 xml:space="preserve">Анализ итогов проектов. Анализ достижений и недостатков. Корректировка проекта с учетом рекомендаций. 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проекта. Мониторинг выполняемых работ и методы контроля исполнения. Критерии контроля. 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B1B74" w:rsidRPr="0083574A" w:rsidRDefault="00BB1B74" w:rsidP="00CE6F91">
      <w:pPr>
        <w:shd w:val="clear" w:color="auto" w:fill="FFFFFF"/>
        <w:rPr>
          <w:rFonts w:eastAsia="Times New Roman"/>
          <w:i/>
          <w:color w:val="252525"/>
          <w:sz w:val="24"/>
          <w:szCs w:val="24"/>
        </w:rPr>
      </w:pPr>
      <w:r w:rsidRPr="0083574A">
        <w:rPr>
          <w:rFonts w:eastAsia="Times New Roman"/>
          <w:i/>
          <w:color w:val="252525"/>
          <w:sz w:val="24"/>
          <w:szCs w:val="24"/>
        </w:rPr>
        <w:t>Разде</w:t>
      </w:r>
      <w:r>
        <w:rPr>
          <w:rFonts w:eastAsia="Times New Roman"/>
          <w:i/>
          <w:color w:val="252525"/>
          <w:sz w:val="24"/>
          <w:szCs w:val="24"/>
        </w:rPr>
        <w:t>л 2</w:t>
      </w:r>
      <w:r w:rsidRPr="0083574A">
        <w:rPr>
          <w:rFonts w:eastAsia="Times New Roman"/>
          <w:i/>
          <w:color w:val="252525"/>
          <w:sz w:val="24"/>
          <w:szCs w:val="24"/>
        </w:rPr>
        <w:t>. Управление завершением проектов, курсовых и исследовательских работ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>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t xml:space="preserve"> Корректирование критериев оценки продуктов проекта и защиты проекта, курсовых работ.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i/>
        </w:rPr>
      </w:pPr>
    </w:p>
    <w:p w:rsidR="00CE6F91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i/>
        </w:rPr>
      </w:pPr>
      <w:r>
        <w:rPr>
          <w:i/>
        </w:rPr>
        <w:t>Раздел3</w:t>
      </w:r>
      <w:r w:rsidRPr="0083574A">
        <w:rPr>
          <w:i/>
        </w:rPr>
        <w:t>.  Защита результатов проектной деятельности</w:t>
      </w:r>
    </w:p>
    <w:p w:rsidR="00BB1B74" w:rsidRPr="0083574A" w:rsidRDefault="00BB1B74" w:rsidP="00CE6F91">
      <w:pPr>
        <w:pStyle w:val="a4"/>
        <w:shd w:val="clear" w:color="auto" w:fill="FFFFFF"/>
        <w:spacing w:before="0" w:beforeAutospacing="0" w:after="150" w:afterAutospacing="0"/>
        <w:ind w:firstLine="284"/>
        <w:jc w:val="both"/>
      </w:pPr>
      <w:r w:rsidRPr="0083574A"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Раздел 4</w:t>
      </w:r>
      <w:r w:rsidRPr="0083574A">
        <w:rPr>
          <w:rFonts w:ascii="Times New Roman" w:hAnsi="Times New Roman"/>
          <w:i/>
          <w:sz w:val="24"/>
          <w:szCs w:val="24"/>
        </w:rPr>
        <w:t>. Рефлексия проектной деятельности</w:t>
      </w:r>
      <w:r w:rsidRPr="0083574A">
        <w:rPr>
          <w:rFonts w:ascii="Times New Roman" w:hAnsi="Times New Roman"/>
          <w:sz w:val="24"/>
          <w:szCs w:val="24"/>
        </w:rPr>
        <w:t xml:space="preserve"> 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t xml:space="preserve">Рефлексия проектной деятельности. </w:t>
      </w:r>
      <w:r w:rsidRPr="0083574A">
        <w:rPr>
          <w:rFonts w:ascii="Times New Roman" w:eastAsia="Times New Roman" w:hAnsi="Times New Roman"/>
          <w:sz w:val="24"/>
          <w:szCs w:val="24"/>
        </w:rPr>
        <w:t>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74A">
        <w:rPr>
          <w:rFonts w:ascii="Times New Roman" w:hAnsi="Times New Roman"/>
          <w:sz w:val="24"/>
          <w:szCs w:val="24"/>
        </w:rPr>
        <w:lastRenderedPageBreak/>
        <w:t>Дальнейшее планирование осуществления проектов.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574A">
        <w:rPr>
          <w:rFonts w:ascii="Times New Roman" w:eastAsia="Times New Roman" w:hAnsi="Times New Roman"/>
          <w:b/>
          <w:sz w:val="24"/>
          <w:szCs w:val="24"/>
        </w:rPr>
        <w:t>Темы исследовательских работ по обществознанию для 10 класса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3574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Темы исследовательских работ и проектов по обществознанию для учащихся 10 класса:</w:t>
      </w:r>
    </w:p>
    <w:p w:rsidR="00CE6F91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Аномия духовно-нравственных ценностей.</w:t>
      </w:r>
    </w:p>
    <w:p w:rsidR="00CE6F91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семьи.</w:t>
      </w:r>
    </w:p>
    <w:p w:rsidR="00CE6F91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Влияние СМИ на формирование общественного мнения и их роль в ходе избирательной компании.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Военные парады России.</w:t>
      </w:r>
    </w:p>
    <w:p w:rsidR="00CE6F91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Выборы в истории России.</w:t>
      </w:r>
    </w:p>
    <w:p w:rsidR="00CE6F91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Выгодно ли жить в долг?</w:t>
      </w:r>
    </w:p>
    <w:p w:rsidR="00BB1B74" w:rsidRPr="0083574A" w:rsidRDefault="00BB1B74" w:rsidP="00CE6F91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Глобализация и локализация в освоении человечеством мирового пространства.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Глобальные проблемы человечества и пути их решения.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Государство и гражданское общество.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Государство и религиозные объединения в современном мире.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Гуманитарные организации мира и оказание ими международной помощи.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Евро – символ европейского единства?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Жизненные стратегии современной молодёжи.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Здоровье человека и окружающая среда: за и против.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Институт монархии в современной Европе.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История подводного флота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История российской цивилизации в изобразительном искусстве (музыке).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Карьера менеджера в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Конфликты и пути их разрешения.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Концепции личности.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Космос и человек.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Культура и субкультура. Специфика молодёжной субкультуры.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Личность и политика.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Массовая культура как современное социальное явление.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Международная интеграция.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Мировая урбанизация в XXI веке.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Многообразие взглядов на развитие общества.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Наградное холодное оружие России 18-20 вв.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Некоторые особенности политической системы современного российского общества.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Ноу-хау в экономике: примеры для подражания.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Особенности функционирования института образования в традиционном и современном обществе.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Один год в истории Земли.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Озоновые дыры и их влияние на биосферу и человека.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Подростковая преступность.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Политика и экономика.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Политический анекдот как исторический источник.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Политический лидер ХХI века.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Причины обострения этнических проблем в современном российском обществе.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власти в современной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демографической стабилизации ситуации на Земле.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становления среднего класса в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формирования правовой культуры в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Психологический портрет современного учителя глазами ученика и его родителей.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574A">
        <w:rPr>
          <w:rFonts w:ascii="Times New Roman" w:eastAsia="Times New Roman" w:hAnsi="Times New Roman"/>
          <w:b/>
          <w:sz w:val="24"/>
          <w:szCs w:val="24"/>
        </w:rPr>
        <w:t xml:space="preserve">Темы проектов по обществознанию </w:t>
      </w:r>
      <w:r>
        <w:rPr>
          <w:rFonts w:ascii="Times New Roman" w:eastAsia="Times New Roman" w:hAnsi="Times New Roman"/>
          <w:b/>
          <w:sz w:val="24"/>
          <w:szCs w:val="24"/>
        </w:rPr>
        <w:t>для</w:t>
      </w:r>
      <w:r w:rsidRPr="0083574A">
        <w:rPr>
          <w:rFonts w:ascii="Times New Roman" w:eastAsia="Times New Roman" w:hAnsi="Times New Roman"/>
          <w:b/>
          <w:sz w:val="24"/>
          <w:szCs w:val="24"/>
        </w:rPr>
        <w:t xml:space="preserve"> 10 класса</w:t>
      </w:r>
    </w:p>
    <w:p w:rsidR="00BB1B74" w:rsidRPr="0083574A" w:rsidRDefault="00BB1B74" w:rsidP="00CE6F91">
      <w:pPr>
        <w:pStyle w:val="a5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574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Темы исследовательских работ по обществознанию для учащихся 10 класса:</w:t>
      </w:r>
    </w:p>
    <w:p w:rsidR="00BB1B74" w:rsidRPr="0083574A" w:rsidRDefault="00BB1B74" w:rsidP="00CE6F91">
      <w:pPr>
        <w:pStyle w:val="a5"/>
        <w:spacing w:line="360" w:lineRule="auto"/>
        <w:ind w:left="-142" w:firstLine="284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Психологический портрет ученика глазами учителей и родителей.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Результаты загрязнения окружающей среды (на примере Ростова и Ростовской области).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Религиозный экстремизм: причины возникновения и способы преодоления.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Религия как социальный институт.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и значение рекламы в экономике нашего региона.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и место религии в современной России.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малого бизнеса в развитии деловых связей между государствами.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мировых религий в ХХI веке.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Россия: между Европой и Азией.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Русские православные праздники в жизни современного человека.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Самая яркая личность и её влияние на ход общественного развития.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Самое позитивное событие прошедшего тысячелетия.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Самое страшное событие прошедшего тысячелетия и его влияние на ход истории (общественного развития).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Самые вредные достижения цивилизации.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События, которые потрясли мир.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Современные средства массовой информации и их роль в формировании нравственного облика современного человека.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Социально-психологические особенности молодёжных субкультур.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Социальные факторы молодёжной преступности.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Стратегия развития России: догоняющая модель или поиск собственного пути.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Тенденции развития ценностных ориентаций современной молодёжи.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Терроризм, как фактор укрепления авторитарного государства.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Толпа как разновидность социальных общностей.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Учение о ноосфере.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Фантастические произведения – результат человеческого провидения?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Характер, наследственность или воспитание.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Хип-Хоп как стиль жизни.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Человек – феномен современной компьютерной индустрии.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Человек и культура.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Экономика: между эффективностью и социальной справедливостью.</w:t>
      </w:r>
      <w:r w:rsidRPr="0083574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83574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Этика, мораль и политика.</w:t>
      </w:r>
    </w:p>
    <w:p w:rsidR="00BB1B74" w:rsidRPr="0083574A" w:rsidRDefault="00BB1B74" w:rsidP="00CE6F91">
      <w:pPr>
        <w:pStyle w:val="a5"/>
        <w:spacing w:line="360" w:lineRule="auto"/>
        <w:ind w:left="-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Темы проектов по экономике 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83574A">
        <w:rPr>
          <w:rFonts w:ascii="Times New Roman" w:eastAsia="Times New Roman" w:hAnsi="Times New Roman"/>
          <w:i/>
          <w:iCs/>
          <w:sz w:val="24"/>
          <w:szCs w:val="24"/>
        </w:rPr>
        <w:t>Актуальные темы исследовательских работ по экономике:</w:t>
      </w:r>
    </w:p>
    <w:p w:rsidR="00BB1B74" w:rsidRPr="0083574A" w:rsidRDefault="00BB1B74" w:rsidP="00CE6F91">
      <w:pPr>
        <w:pStyle w:val="a5"/>
        <w:spacing w:line="360" w:lineRule="auto"/>
        <w:ind w:firstLine="284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«Длинные волны» в экономике и перспективы развития российской экономики.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«Развитой социализм»: переход от командно-административной экономики к бюрократической.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Актуальные проблемы внешнеэкономических связей России и какой-либо страны или группы стран.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Актуальные проблемы защиты прав потребителей.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Актуальные проблемы личной финансовой безопасности.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Актуальные проблемы экономической безопасности РФ.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Акценты и приоритеты внутренней инвестиционной политики России в конце XIX – начале XX века и в современных условиях.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Американская депрессия и ее влияние на мировую экономику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Анализ банковских услуг населению в нашем городе.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Анализ взаимосвязи инфляции и безработицы.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Анализ влияние мер протекционизма и мер защиты свободной торговли на национальные </w:t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и в международной торговли (ассоциации свободной торговли и таможенные союзы).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Анализ мировой практики формирования </w:t>
      </w:r>
      <w:proofErr w:type="spellStart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профицитного</w:t>
      </w:r>
      <w:proofErr w:type="spellEnd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бюджета, создания и использования стабилизационного фонда.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Бизнес-проект малого предприятия.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Влияние деловой репутации фирмы на успешное ведение бизнеса.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Влияние международной торговли на товарные рынки нашего города.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Государственная политика России в области международной торговли в отношении стран бывшего СССР и других стран.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Денежная реформа С.Ю. Витте и ее влияние на социально-экономическую жизнь России на рубеже XIX – XX веков.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Деньги и их роль в экономике.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Деньги, потраченные для развития ума, никогда не потрачены зря.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Деятельность фирмы в условиях монополии.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Диагностика и развитие профессиональных качеств менеджера.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Доля малого бизнеса в ВВП России и создание условий для роста.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Занятость на селе…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Зоны свободного предпринимательства и их значение для преодоления отставания регионов.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Интеграция России в систему мировых торгово-экономических отношений.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Информационное обеспечение как необходимая услуга для функционирования экономики в современных условиях.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Исследование рынка услуг Интернет-провайдеров нашего города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История возникновения векселя в России и за рубежом. Вексель как средство платежа в России в современных условиях.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Конкурентоспособность России на мировом рынке. Может ли Россия стать брэндом?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Конкуренция брендов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Конкуренция как модель современного рынка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Кредитная политика Российских коммерческих банков в современных условиях.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Кризис банковской системы в нашей области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Личная финансовая стратегия: экономические и психологические аспекты ее разработки.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Макроэкономические прогнозы…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Малый бизнес: </w:t>
      </w:r>
      <w:proofErr w:type="spellStart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пpоблемы</w:t>
      </w:r>
      <w:proofErr w:type="spellEnd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становления и </w:t>
      </w:r>
      <w:proofErr w:type="spellStart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pазвития</w:t>
      </w:r>
      <w:proofErr w:type="spellEnd"/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Маркетинг - философия производства, ориентированного на рынок.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Маркетинг регионов.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Маркетинговое исследование рынка ... в городе ...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Маркетинговое планирование на уровне школьной компании.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Международная экономическая интеграция.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Международный рынок информации и проблемы развития информационной инфраструктуры России в современных условиях.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Новое в фискальной политике и анализ воздействия мер фискальной политики на экономическую ситуацию….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Общее и особенное в российском маркетинге.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Опыт антиинфляционной политики в России (20-е годы XX века) и современные инфляционные процессы.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Опыт многоукладной экономики в годы НЭПа и возможность применения ее в современной России.</w:t>
      </w:r>
      <w:r w:rsidRPr="0083574A">
        <w:rPr>
          <w:rFonts w:ascii="Times New Roman" w:eastAsia="Times New Roman" w:hAnsi="Times New Roman"/>
          <w:sz w:val="24"/>
          <w:szCs w:val="24"/>
        </w:rPr>
        <w:br/>
      </w:r>
      <w:r w:rsidRPr="0083574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Опыт налоговой политики в России и проблема формирования доходной части бюджета в современных условиях.</w:t>
      </w: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BB1B74" w:rsidRPr="0083574A" w:rsidRDefault="00BB1B74" w:rsidP="00CE6F91">
      <w:pPr>
        <w:pStyle w:val="a5"/>
        <w:spacing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3574A">
        <w:rPr>
          <w:rFonts w:ascii="Times New Roman" w:eastAsia="Times New Roman" w:hAnsi="Times New Roman"/>
          <w:b/>
          <w:sz w:val="24"/>
          <w:szCs w:val="24"/>
        </w:rPr>
        <w:t>Темы исследовательских работ по экономике</w:t>
      </w:r>
    </w:p>
    <w:p w:rsidR="00BB1B74" w:rsidRPr="0083574A" w:rsidRDefault="00BB1B74" w:rsidP="00CE6F91">
      <w:pPr>
        <w:ind w:firstLine="284"/>
        <w:jc w:val="left"/>
        <w:rPr>
          <w:rFonts w:eastAsia="Times New Roman"/>
          <w:sz w:val="24"/>
          <w:szCs w:val="24"/>
        </w:rPr>
      </w:pPr>
      <w:r w:rsidRPr="0083574A">
        <w:rPr>
          <w:rFonts w:eastAsia="Times New Roman"/>
          <w:sz w:val="24"/>
          <w:szCs w:val="24"/>
          <w:shd w:val="clear" w:color="auto" w:fill="FFFFFF"/>
        </w:rPr>
        <w:t>Опыт реформирования российской деревни в начале XX века.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Основные тенденции развития экономики отдельных стран (на примере стан Европы или Юга-Востока)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Основы корпоративного управления. Кодекс корпоративного управления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Особенности инфляционных процессов в России в конкретных экономических ситуациях.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Открытость экономики. Свободные экономические зоны. Оффшорные зоны мира.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Оценка инвестиционной привлекательности российских компаний связи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Оценка условий потребительского кредитования физических лиц.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Оценка частных выгод владения пакетом акций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Оценка эффективности наружной рекламы в городе.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Паевые инвестиционные фонды в России как производная западных аналогов.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Перспективы монетарной политики и воздействие ее на денежную массу и экономическую ситуацию.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Перспективы развития общественного транспорта нашего города.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Потребитель на рынке хлебобулочных изделий нашего города.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Потребительские кредиты: кредит на жилье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Правовое обеспечение благотворительной деятельности в РФ.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Правовые и экономические аспекты создания предприятия в современной России.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Предпринимательская деятельность.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Проблема занятости в современной России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lastRenderedPageBreak/>
        <w:t>Проблемы безработицы в России в начале XX века и в современный период.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и перспективы перестройки мировой финансовой системы.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и перспективы развития рынка страховых услуг в нашем городе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и перспективы развития сетевой экономики.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ипотечного рынка в нашем городе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кредитных и депозитных операций коммерческих банков в нашей области.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международной финансовой системы.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организации предпринимательской деятельности школьников.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платежного баланса РФ и вступление в ВТО.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развития международных экономических связей на местном региональном уровне.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фондового рынка в условиях мирового финансового кризиса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формирования банковской системы в России.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 формирования отечественного страхового рынка.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Проблемы, перспективы развития и конкурентоспособности какой- либо отрасли хозяйства России.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Программа антикризисного управления на примере предприятия...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Программа развития малого бизнеса в нашем городе.</w:t>
      </w:r>
      <w:r w:rsidRPr="0083574A">
        <w:rPr>
          <w:rFonts w:eastAsia="Times New Roman"/>
          <w:sz w:val="24"/>
          <w:szCs w:val="24"/>
        </w:rPr>
        <w:br/>
      </w:r>
      <w:r w:rsidRPr="0083574A">
        <w:rPr>
          <w:rFonts w:eastAsia="Times New Roman"/>
          <w:sz w:val="24"/>
          <w:szCs w:val="24"/>
          <w:shd w:val="clear" w:color="auto" w:fill="FFFFFF"/>
        </w:rPr>
        <w:t>Региональные методы внедрения новой системы оплаты труда для бюджетных организаций (на примере конкретного предприятия).</w:t>
      </w:r>
    </w:p>
    <w:p w:rsidR="00BB1B74" w:rsidRDefault="00BB1B74" w:rsidP="00CE6F91">
      <w:pPr>
        <w:ind w:firstLine="284"/>
        <w:jc w:val="left"/>
        <w:rPr>
          <w:sz w:val="24"/>
          <w:szCs w:val="24"/>
          <w:shd w:val="clear" w:color="auto" w:fill="FFFFFF"/>
        </w:rPr>
      </w:pPr>
      <w:bookmarkStart w:id="0" w:name="_GoBack"/>
      <w:r w:rsidRPr="0083574A">
        <w:rPr>
          <w:sz w:val="24"/>
          <w:szCs w:val="24"/>
          <w:shd w:val="clear" w:color="auto" w:fill="FFFFFF"/>
        </w:rPr>
        <w:t>Семейная экономика.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Семейный бюджет и экономические проблемы рационального использования ресурсов.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СМИ о мировом финансовом кризисе.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Современные методы антимонопольного регулирования и защиты конкуренции на современном этапе развития РФ или (конкретно региона..)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Современные формы денежных расчетов…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Социальная реклама в городе и ее влияние на горожан.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Способы защиты российской банкноты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Способы ресурсосбережения для потребителя.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Сравнительный анализ технологий Интернет-торговли.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Текущее положение и перспективы развития российского рекламного бизнеса.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Условия повышения конкурентоспособности молодёжи на рынке труда.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Успешная предпринимательская деятельность в России и за рубежом (на примере..).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Успешный предприниматель: кто он?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Финансовая политика на современном этапе в РФ.</w:t>
      </w:r>
      <w:r w:rsidRPr="0083574A">
        <w:rPr>
          <w:sz w:val="24"/>
          <w:szCs w:val="24"/>
        </w:rPr>
        <w:br/>
      </w:r>
      <w:bookmarkEnd w:id="0"/>
      <w:r w:rsidRPr="0083574A">
        <w:rPr>
          <w:sz w:val="24"/>
          <w:szCs w:val="24"/>
          <w:shd w:val="clear" w:color="auto" w:fill="FFFFFF"/>
        </w:rPr>
        <w:lastRenderedPageBreak/>
        <w:t xml:space="preserve">Фрэнк и Лилия Гилберт, Г. </w:t>
      </w:r>
      <w:proofErr w:type="spellStart"/>
      <w:r w:rsidRPr="0083574A">
        <w:rPr>
          <w:sz w:val="24"/>
          <w:szCs w:val="24"/>
          <w:shd w:val="clear" w:color="auto" w:fill="FFFFFF"/>
        </w:rPr>
        <w:t>Гантт</w:t>
      </w:r>
      <w:proofErr w:type="spellEnd"/>
      <w:r w:rsidRPr="0083574A">
        <w:rPr>
          <w:sz w:val="24"/>
          <w:szCs w:val="24"/>
          <w:shd w:val="clear" w:color="auto" w:fill="FFFFFF"/>
        </w:rPr>
        <w:t xml:space="preserve"> и их вклад в теорию научного управления.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Что такое кредит и где его выгодней взять.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Экологические проблемы как основа для принятия экономических решений на региональном уровне и в масштабах мирового хозяйства.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Экологическое законодательство как фактор повышения конкурентоспособности и расширения позиций на мировых товарных рынках.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Экономические преступления в России в постсоветский период и правовые основы борьбы с экономическими преступлениями в современной России.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Экономические проблемы моего города и пути их решения.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Экономические проблемы России и Японии на Дальнем Востоке в XX веке.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Экономический анализ и экономическая политика в малом бизнесе.</w:t>
      </w:r>
      <w:r w:rsidRPr="0083574A">
        <w:rPr>
          <w:sz w:val="24"/>
          <w:szCs w:val="24"/>
        </w:rPr>
        <w:br/>
      </w:r>
      <w:r w:rsidRPr="0083574A">
        <w:rPr>
          <w:sz w:val="24"/>
          <w:szCs w:val="24"/>
          <w:shd w:val="clear" w:color="auto" w:fill="FFFFFF"/>
        </w:rPr>
        <w:t>Экономический анализ причин возникновения финансового кризиса и определение методов его предотвращения.</w:t>
      </w:r>
    </w:p>
    <w:p w:rsidR="00BB1B74" w:rsidRDefault="00BB1B74" w:rsidP="00CE6F91">
      <w:pPr>
        <w:ind w:firstLine="284"/>
        <w:rPr>
          <w:sz w:val="24"/>
          <w:szCs w:val="24"/>
          <w:shd w:val="clear" w:color="auto" w:fill="FFFFFF"/>
        </w:rPr>
      </w:pPr>
    </w:p>
    <w:p w:rsidR="008C004B" w:rsidRDefault="008C004B" w:rsidP="00CE6F91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92B"/>
    <w:multiLevelType w:val="hybridMultilevel"/>
    <w:tmpl w:val="B1BADF7A"/>
    <w:lvl w:ilvl="0" w:tplc="D39C93D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3779B4"/>
    <w:multiLevelType w:val="hybridMultilevel"/>
    <w:tmpl w:val="6A4414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324E69"/>
    <w:multiLevelType w:val="hybridMultilevel"/>
    <w:tmpl w:val="B3A2CD16"/>
    <w:lvl w:ilvl="0" w:tplc="D39C93D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B0"/>
    <w:rsid w:val="008003B0"/>
    <w:rsid w:val="008C004B"/>
    <w:rsid w:val="00BB1B74"/>
    <w:rsid w:val="00C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B67"/>
  <w15:chartTrackingRefBased/>
  <w15:docId w15:val="{57AF570C-78B2-4A5E-83C4-5EBCA1E6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1B74"/>
    <w:rPr>
      <w:color w:val="0563C1"/>
      <w:u w:val="single"/>
    </w:r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unhideWhenUsed/>
    <w:qFormat/>
    <w:rsid w:val="00BB1B74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B1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B1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uchonok.ru/node/2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F29B-9EA0-449A-AF87-9051B495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2021-06-28T01:30:00Z</dcterms:created>
  <dcterms:modified xsi:type="dcterms:W3CDTF">2021-06-28T01:34:00Z</dcterms:modified>
</cp:coreProperties>
</file>