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35F" w:rsidRPr="0066635F" w:rsidRDefault="0066635F" w:rsidP="0066635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bookmarkStart w:id="0" w:name="_GoBack"/>
      <w:r w:rsidRPr="0066635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Аннотация</w:t>
      </w:r>
    </w:p>
    <w:bookmarkEnd w:id="0"/>
    <w:p w:rsidR="0066635F" w:rsidRPr="00AB1A49" w:rsidRDefault="0066635F" w:rsidP="0066635F">
      <w:pPr>
        <w:spacing w:after="0" w:line="240" w:lineRule="auto"/>
        <w:ind w:firstLine="708"/>
        <w:jc w:val="both"/>
        <w:rPr>
          <w:rFonts w:ascii="Times New Roman" w:hAnsi="Times New Roman"/>
          <w:color w:val="111115"/>
          <w:sz w:val="24"/>
          <w:szCs w:val="24"/>
          <w:shd w:val="clear" w:color="auto" w:fill="FFFFFF"/>
        </w:rPr>
      </w:pPr>
      <w:r w:rsidRPr="00AB1A49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Настоящая примерная программа учебного предмета «Русский язык» для 10 класса разработана в соответствии с требованиями федерального государственного образовательного стандарта среднего общего образования, с учетом содержания примерной основной образовательной программы среднего общего образования и рабочей программы по русскому языку к УМК Л. М. </w:t>
      </w:r>
      <w:proofErr w:type="spellStart"/>
      <w:r w:rsidRPr="00AB1A49">
        <w:rPr>
          <w:rStyle w:val="spellingerror"/>
          <w:rFonts w:ascii="Times New Roman" w:hAnsi="Times New Roman"/>
          <w:color w:val="000000"/>
          <w:sz w:val="24"/>
          <w:szCs w:val="24"/>
          <w:shd w:val="clear" w:color="auto" w:fill="FFFFFF"/>
        </w:rPr>
        <w:t>Рыбченковой</w:t>
      </w:r>
      <w:proofErr w:type="spellEnd"/>
      <w:r w:rsidRPr="00AB1A49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, О.М. Александровой, А.Г. </w:t>
      </w:r>
      <w:proofErr w:type="spellStart"/>
      <w:r w:rsidRPr="00AB1A49">
        <w:rPr>
          <w:rStyle w:val="spellingerror"/>
          <w:rFonts w:ascii="Times New Roman" w:hAnsi="Times New Roman"/>
          <w:color w:val="000000"/>
          <w:sz w:val="24"/>
          <w:szCs w:val="24"/>
          <w:shd w:val="clear" w:color="auto" w:fill="FFFFFF"/>
        </w:rPr>
        <w:t>Нарушевича</w:t>
      </w:r>
      <w:proofErr w:type="spellEnd"/>
      <w:r w:rsidRPr="00AB1A49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 и др. </w:t>
      </w:r>
      <w:r w:rsidRPr="00AB1A49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«Русский язык» -10-11 классы. Базовый уровень/ авт.-сост. Л.М. </w:t>
      </w:r>
      <w:proofErr w:type="spellStart"/>
      <w:r w:rsidRPr="00AB1A49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Рыбченкова</w:t>
      </w:r>
      <w:proofErr w:type="spellEnd"/>
      <w:r w:rsidRPr="00AB1A49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, </w:t>
      </w:r>
      <w:proofErr w:type="spellStart"/>
      <w:r w:rsidRPr="00AB1A49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О.М.Александрова</w:t>
      </w:r>
      <w:proofErr w:type="spellEnd"/>
      <w:r w:rsidRPr="00AB1A49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, </w:t>
      </w:r>
      <w:proofErr w:type="spellStart"/>
      <w:r w:rsidRPr="00AB1A49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А.Г.Нарушевич</w:t>
      </w:r>
      <w:proofErr w:type="spellEnd"/>
      <w:r w:rsidRPr="00AB1A49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 и </w:t>
      </w:r>
      <w:proofErr w:type="spellStart"/>
      <w:r w:rsidRPr="00AB1A49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др</w:t>
      </w:r>
      <w:proofErr w:type="spellEnd"/>
      <w:r w:rsidRPr="00AB1A49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 – М.: «Просвещение», 2020 г. </w:t>
      </w:r>
    </w:p>
    <w:p w:rsidR="0066635F" w:rsidRPr="00AB1A49" w:rsidRDefault="0066635F" w:rsidP="0066635F">
      <w:pPr>
        <w:spacing w:after="0" w:line="240" w:lineRule="auto"/>
        <w:ind w:firstLine="708"/>
        <w:jc w:val="both"/>
        <w:rPr>
          <w:rFonts w:ascii="Times New Roman" w:hAnsi="Times New Roman"/>
          <w:color w:val="111115"/>
          <w:sz w:val="24"/>
          <w:szCs w:val="24"/>
          <w:shd w:val="clear" w:color="auto" w:fill="FFFFFF"/>
        </w:rPr>
      </w:pPr>
      <w:r w:rsidRPr="00AB1A49">
        <w:rPr>
          <w:rFonts w:ascii="Times New Roman" w:hAnsi="Times New Roman"/>
          <w:b/>
          <w:color w:val="111115"/>
          <w:sz w:val="24"/>
          <w:szCs w:val="24"/>
          <w:shd w:val="clear" w:color="auto" w:fill="FFFFFF"/>
        </w:rPr>
        <w:t>Цель</w:t>
      </w:r>
      <w:r w:rsidRPr="00AB1A49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 реализации программы:</w:t>
      </w:r>
    </w:p>
    <w:p w:rsidR="0066635F" w:rsidRPr="00AB1A49" w:rsidRDefault="0066635F" w:rsidP="0066635F">
      <w:pPr>
        <w:spacing w:after="0" w:line="240" w:lineRule="auto"/>
        <w:ind w:firstLine="708"/>
        <w:jc w:val="both"/>
        <w:rPr>
          <w:rFonts w:ascii="Times New Roman" w:hAnsi="Times New Roman"/>
          <w:color w:val="111115"/>
          <w:sz w:val="24"/>
          <w:szCs w:val="24"/>
          <w:shd w:val="clear" w:color="auto" w:fill="FFFFFF"/>
        </w:rPr>
      </w:pPr>
      <w:r w:rsidRPr="00AB1A49">
        <w:rPr>
          <w:rFonts w:ascii="Times New Roman" w:hAnsi="Times New Roman"/>
          <w:sz w:val="24"/>
          <w:szCs w:val="24"/>
        </w:rPr>
        <w:t>-достижение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траекторией его развития и состоянием здоровья.</w:t>
      </w:r>
    </w:p>
    <w:p w:rsidR="0066635F" w:rsidRPr="00AB1A49" w:rsidRDefault="0066635F" w:rsidP="006663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1A49">
        <w:rPr>
          <w:rFonts w:ascii="Times New Roman" w:hAnsi="Times New Roman"/>
          <w:sz w:val="24"/>
          <w:szCs w:val="24"/>
        </w:rPr>
        <w:t xml:space="preserve">Достижение поставленной цели предусматривает решение следующих основных </w:t>
      </w:r>
      <w:r w:rsidRPr="00AB1A49">
        <w:rPr>
          <w:rFonts w:ascii="Times New Roman" w:hAnsi="Times New Roman"/>
          <w:b/>
          <w:sz w:val="24"/>
          <w:szCs w:val="24"/>
        </w:rPr>
        <w:t>задач</w:t>
      </w:r>
      <w:r w:rsidRPr="00AB1A49">
        <w:rPr>
          <w:rFonts w:ascii="Times New Roman" w:hAnsi="Times New Roman"/>
          <w:sz w:val="24"/>
          <w:szCs w:val="24"/>
        </w:rPr>
        <w:t>:</w:t>
      </w:r>
    </w:p>
    <w:p w:rsidR="0066635F" w:rsidRPr="00AB1A49" w:rsidRDefault="0066635F" w:rsidP="006663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1A49">
        <w:rPr>
          <w:rFonts w:ascii="Times New Roman" w:hAnsi="Times New Roman"/>
          <w:sz w:val="24"/>
          <w:szCs w:val="24"/>
        </w:rPr>
        <w:t xml:space="preserve"> –</w:t>
      </w:r>
      <w:r w:rsidRPr="00AB1A49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 способствовать формированию</w:t>
      </w:r>
      <w:r w:rsidRPr="00AB1A49">
        <w:rPr>
          <w:rFonts w:ascii="Times New Roman" w:hAnsi="Times New Roman"/>
          <w:sz w:val="24"/>
          <w:szCs w:val="24"/>
        </w:rPr>
        <w:t xml:space="preserve"> российской гражданской идентичности обучающихся;</w:t>
      </w:r>
    </w:p>
    <w:p w:rsidR="0066635F" w:rsidRPr="00AB1A49" w:rsidRDefault="0066635F" w:rsidP="006663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1A49">
        <w:rPr>
          <w:rFonts w:ascii="Times New Roman" w:hAnsi="Times New Roman"/>
          <w:sz w:val="24"/>
          <w:szCs w:val="24"/>
        </w:rPr>
        <w:t>– обеспечить достижение обучающимися образовательных результатов в соответствии с требованиями, установленными Федеральным государственным образовательным стандартом среднего общего образования;</w:t>
      </w:r>
    </w:p>
    <w:p w:rsidR="0066635F" w:rsidRPr="00AB1A49" w:rsidRDefault="0066635F" w:rsidP="0066635F">
      <w:pPr>
        <w:spacing w:after="0" w:line="240" w:lineRule="auto"/>
        <w:ind w:firstLine="708"/>
        <w:jc w:val="both"/>
        <w:rPr>
          <w:rFonts w:ascii="Times New Roman" w:hAnsi="Times New Roman"/>
          <w:color w:val="111115"/>
          <w:sz w:val="24"/>
          <w:szCs w:val="24"/>
          <w:shd w:val="clear" w:color="auto" w:fill="FFFFFF"/>
        </w:rPr>
      </w:pPr>
      <w:r w:rsidRPr="00AB1A49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- создать условия для формирования представлений обучающихся о предметной области «Русский язык»;</w:t>
      </w:r>
    </w:p>
    <w:p w:rsidR="0066635F" w:rsidRPr="00AB1A49" w:rsidRDefault="0066635F" w:rsidP="006663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635F" w:rsidRPr="00AB1A49" w:rsidRDefault="0066635F" w:rsidP="0066635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B1A4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66635F" w:rsidRPr="00AB1A49" w:rsidRDefault="0066635F" w:rsidP="00666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867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"/>
        <w:gridCol w:w="2690"/>
        <w:gridCol w:w="1836"/>
        <w:gridCol w:w="1282"/>
        <w:gridCol w:w="1787"/>
      </w:tblGrid>
      <w:tr w:rsidR="0066635F" w:rsidRPr="00AB1A49" w:rsidTr="005C27FF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5F" w:rsidRPr="00AB1A49" w:rsidRDefault="0066635F" w:rsidP="005C27F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A4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5F" w:rsidRPr="00AB1A49" w:rsidRDefault="0066635F" w:rsidP="005C27F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A4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5F" w:rsidRPr="00AB1A49" w:rsidRDefault="0066635F" w:rsidP="005C27F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AB1A4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6635F" w:rsidRPr="00AB1A49" w:rsidTr="005C27FF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5F" w:rsidRPr="00AB1A49" w:rsidRDefault="0066635F" w:rsidP="005C27FF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5F" w:rsidRPr="00AB1A49" w:rsidRDefault="0066635F" w:rsidP="005C27FF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5F" w:rsidRPr="00AB1A49" w:rsidRDefault="0066635F" w:rsidP="005C27FF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A4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5F" w:rsidRPr="00AB1A49" w:rsidRDefault="0066635F" w:rsidP="005C27FF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 Р/Р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5F" w:rsidRPr="00AB1A49" w:rsidRDefault="0066635F" w:rsidP="005C27FF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A4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Кол-во контр. работ, тестовых и диктантов</w:t>
            </w:r>
          </w:p>
        </w:tc>
      </w:tr>
      <w:tr w:rsidR="0066635F" w:rsidRPr="00AB1A49" w:rsidTr="005C27FF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5F" w:rsidRPr="00AB1A49" w:rsidRDefault="0066635F" w:rsidP="005C27F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5F" w:rsidRPr="00AB1A49" w:rsidRDefault="0066635F" w:rsidP="005C27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1A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Язык как знаковая система и общественное явление.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5F" w:rsidRPr="00AB1A49" w:rsidRDefault="0066635F" w:rsidP="005C27F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5F" w:rsidRPr="00AB1A49" w:rsidRDefault="0066635F" w:rsidP="005C27F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5F" w:rsidRPr="00AB1A49" w:rsidRDefault="0066635F" w:rsidP="005C27F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635F" w:rsidRPr="00AB1A49" w:rsidTr="005C27FF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5F" w:rsidRPr="00AB1A49" w:rsidRDefault="0066635F" w:rsidP="005C27F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5F" w:rsidRPr="00AB1A49" w:rsidRDefault="0066635F" w:rsidP="005C27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1A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Язык и речь. Культура речи.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5F" w:rsidRPr="00AB1A49" w:rsidRDefault="0066635F" w:rsidP="005C27F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5F" w:rsidRPr="00AB1A49" w:rsidRDefault="0066635F" w:rsidP="005C27F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5F" w:rsidRPr="00AB1A49" w:rsidRDefault="0066635F" w:rsidP="005C27F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35F" w:rsidRPr="00AB1A49" w:rsidTr="005C27FF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5F" w:rsidRPr="00AB1A49" w:rsidRDefault="0066635F" w:rsidP="005C27F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5F" w:rsidRPr="00AB1A49" w:rsidRDefault="0066635F" w:rsidP="005C27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1A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Речь. Речевое общение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5F" w:rsidRPr="00AB1A49" w:rsidRDefault="0066635F" w:rsidP="005C27F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5F" w:rsidRPr="00AB1A49" w:rsidRDefault="0066635F" w:rsidP="005C27F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5F" w:rsidRPr="00AB1A49" w:rsidRDefault="0066635F" w:rsidP="005C27F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635F" w:rsidRPr="00AB1A49" w:rsidTr="005C27FF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5F" w:rsidRPr="00AB1A49" w:rsidRDefault="0066635F" w:rsidP="005C27F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5F" w:rsidRPr="00AB1A49" w:rsidRDefault="0066635F" w:rsidP="005C27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1A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Текст. Виды его преобразования.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5F" w:rsidRPr="00AB1A49" w:rsidRDefault="0066635F" w:rsidP="005C27F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5F" w:rsidRPr="00AB1A49" w:rsidRDefault="0066635F" w:rsidP="005C27F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5F" w:rsidRPr="00AB1A49" w:rsidRDefault="0066635F" w:rsidP="005C27F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35F" w:rsidRPr="00AB1A49" w:rsidTr="005C27FF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5F" w:rsidRPr="00AB1A49" w:rsidRDefault="0066635F" w:rsidP="005C27F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5F" w:rsidRPr="00AB1A49" w:rsidRDefault="0066635F" w:rsidP="005C27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1A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Повторение.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5F" w:rsidRPr="00AB1A49" w:rsidRDefault="0066635F" w:rsidP="005C27F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5F" w:rsidRPr="00AB1A49" w:rsidRDefault="0066635F" w:rsidP="005C27F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5F" w:rsidRPr="00AB1A49" w:rsidRDefault="0066635F" w:rsidP="005C27F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35F" w:rsidRPr="00AB1A49" w:rsidTr="005C27FF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5F" w:rsidRPr="00AB1A49" w:rsidRDefault="0066635F" w:rsidP="005C27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5F" w:rsidRPr="00AB1A49" w:rsidRDefault="0066635F" w:rsidP="005C27F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5F" w:rsidRPr="00AB1A49" w:rsidRDefault="0066635F" w:rsidP="005C27F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5F" w:rsidRPr="00AB1A49" w:rsidRDefault="0066635F" w:rsidP="005C27F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A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5F" w:rsidRPr="00AB1A49" w:rsidRDefault="0066635F" w:rsidP="005C27FF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AB1A49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</w:tr>
    </w:tbl>
    <w:p w:rsidR="0066635F" w:rsidRPr="00AB1A49" w:rsidRDefault="0066635F" w:rsidP="006663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635F" w:rsidRPr="00AB1A49" w:rsidRDefault="0066635F" w:rsidP="00666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1A49">
        <w:rPr>
          <w:rFonts w:ascii="Times New Roman" w:hAnsi="Times New Roman"/>
          <w:b/>
          <w:bCs/>
          <w:sz w:val="24"/>
          <w:szCs w:val="24"/>
        </w:rPr>
        <w:t>формы контроля</w:t>
      </w:r>
    </w:p>
    <w:p w:rsidR="0066635F" w:rsidRPr="00AB1A49" w:rsidRDefault="0066635F" w:rsidP="00666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A49">
        <w:rPr>
          <w:rFonts w:ascii="Times New Roman" w:hAnsi="Times New Roman"/>
          <w:sz w:val="24"/>
          <w:szCs w:val="24"/>
        </w:rPr>
        <w:t>- контрольная работа, - самостоятельная работа</w:t>
      </w:r>
    </w:p>
    <w:p w:rsidR="0066635F" w:rsidRPr="00AB1A49" w:rsidRDefault="0066635F" w:rsidP="00666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A49">
        <w:rPr>
          <w:rFonts w:ascii="Times New Roman" w:hAnsi="Times New Roman"/>
          <w:sz w:val="24"/>
          <w:szCs w:val="24"/>
        </w:rPr>
        <w:t>- диктант, - изложение, - сочинение</w:t>
      </w:r>
    </w:p>
    <w:p w:rsidR="0066635F" w:rsidRPr="00AB1A49" w:rsidRDefault="0066635F" w:rsidP="00666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A49">
        <w:rPr>
          <w:rFonts w:ascii="Times New Roman" w:hAnsi="Times New Roman"/>
          <w:sz w:val="24"/>
          <w:szCs w:val="24"/>
        </w:rPr>
        <w:t>- диагностическая работа</w:t>
      </w:r>
    </w:p>
    <w:p w:rsidR="0066635F" w:rsidRPr="00AB1A49" w:rsidRDefault="0066635F" w:rsidP="00666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A49">
        <w:rPr>
          <w:rFonts w:ascii="Times New Roman" w:hAnsi="Times New Roman"/>
          <w:sz w:val="24"/>
          <w:szCs w:val="24"/>
        </w:rPr>
        <w:t>- зачет, - тест</w:t>
      </w:r>
    </w:p>
    <w:p w:rsidR="0066635F" w:rsidRPr="00AB1A49" w:rsidRDefault="0066635F" w:rsidP="00666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635F" w:rsidRPr="00AB1A49" w:rsidRDefault="0066635F" w:rsidP="00666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B1A49">
        <w:rPr>
          <w:rFonts w:ascii="Times New Roman" w:hAnsi="Times New Roman"/>
          <w:b/>
          <w:bCs/>
          <w:sz w:val="24"/>
          <w:szCs w:val="24"/>
        </w:rPr>
        <w:t>виды учебной деятельности:</w:t>
      </w:r>
    </w:p>
    <w:p w:rsidR="0066635F" w:rsidRPr="00AB1A49" w:rsidRDefault="0066635F" w:rsidP="00666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A49">
        <w:rPr>
          <w:rFonts w:ascii="Times New Roman" w:hAnsi="Times New Roman"/>
          <w:sz w:val="24"/>
          <w:szCs w:val="24"/>
        </w:rPr>
        <w:t>индивидуальная, парная, групповая, фронтальная.</w:t>
      </w:r>
    </w:p>
    <w:p w:rsidR="0066635F" w:rsidRPr="00AB1A49" w:rsidRDefault="0066635F" w:rsidP="006663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635F" w:rsidRPr="00AB1A49" w:rsidRDefault="0066635F" w:rsidP="006663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625D" w:rsidRDefault="0041625D"/>
    <w:sectPr w:rsidR="0041625D" w:rsidSect="00500442">
      <w:pgSz w:w="11906" w:h="16838"/>
      <w:pgMar w:top="1134" w:right="851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29"/>
    <w:rsid w:val="000E4529"/>
    <w:rsid w:val="0041625D"/>
    <w:rsid w:val="0066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46902-F46B-41A7-BEA2-3B8DC9E4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35F"/>
    <w:pPr>
      <w:spacing w:after="200" w:line="276" w:lineRule="auto"/>
    </w:pPr>
    <w:rPr>
      <w:rFonts w:ascii="Calibri" w:eastAsia="Calibri" w:hAnsi="Calibri" w:cs="Times New Roman"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66635F"/>
  </w:style>
  <w:style w:type="character" w:customStyle="1" w:styleId="spellingerror">
    <w:name w:val="spellingerror"/>
    <w:basedOn w:val="a0"/>
    <w:rsid w:val="00666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2021-10-22T07:28:00Z</dcterms:created>
  <dcterms:modified xsi:type="dcterms:W3CDTF">2021-10-22T07:28:00Z</dcterms:modified>
</cp:coreProperties>
</file>