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B" w:rsidRPr="00637908" w:rsidRDefault="0030261B" w:rsidP="00694F95">
      <w:pPr>
        <w:ind w:firstLine="709"/>
        <w:jc w:val="center"/>
        <w:rPr>
          <w:b/>
          <w:bCs/>
        </w:rPr>
      </w:pPr>
      <w:r w:rsidRPr="00637908">
        <w:rPr>
          <w:b/>
          <w:bCs/>
        </w:rPr>
        <w:t>ПОЯСНИТЕЛЬНАЯ ЗАПИСКА</w:t>
      </w:r>
    </w:p>
    <w:p w:rsidR="00094DCD" w:rsidRDefault="00094DCD" w:rsidP="00694F95">
      <w:pPr>
        <w:ind w:firstLine="709"/>
        <w:jc w:val="both"/>
      </w:pPr>
      <w:r w:rsidRPr="00637908">
        <w:t>Рабочая программа по информатике предназначена для 1</w:t>
      </w:r>
      <w:r w:rsidR="00EF1624" w:rsidRPr="00637908">
        <w:t>1</w:t>
      </w:r>
      <w:r w:rsidRPr="00637908">
        <w:t xml:space="preserve"> классов общеобразовательных учреждений и составлена на основе авторской рабочей программы Л.Л. </w:t>
      </w:r>
      <w:proofErr w:type="spellStart"/>
      <w:r w:rsidRPr="00637908">
        <w:t>Босова</w:t>
      </w:r>
      <w:proofErr w:type="spellEnd"/>
      <w:r w:rsidR="00776B59" w:rsidRPr="00637908">
        <w:t>,</w:t>
      </w:r>
      <w:r w:rsidRPr="00637908">
        <w:t xml:space="preserve"> изданной в книге  «Информатика. Примерные рабочие программы. 10–11 классы: учебно-методическое пособие / сост. К. Л. </w:t>
      </w:r>
      <w:proofErr w:type="spellStart"/>
      <w:r w:rsidRPr="00637908">
        <w:t>Бутяги</w:t>
      </w:r>
      <w:r w:rsidR="00776B59" w:rsidRPr="00637908">
        <w:t>на</w:t>
      </w:r>
      <w:proofErr w:type="spellEnd"/>
      <w:r w:rsidR="00776B59" w:rsidRPr="00637908">
        <w:t>. — 2-е изд., стереотип. — М.</w:t>
      </w:r>
      <w:r w:rsidRPr="00637908">
        <w:t>: БИНОМ. Лаборатория знаний, 2018» и соответствует Федеральному государственному  образовательному  стандарту  среднего общего образования по  информатике.</w:t>
      </w:r>
    </w:p>
    <w:p w:rsidR="00694F95" w:rsidRPr="00D7444E" w:rsidRDefault="00694F95" w:rsidP="00694F95">
      <w:pPr>
        <w:ind w:firstLine="709"/>
        <w:jc w:val="both"/>
      </w:pPr>
      <w:r w:rsidRPr="00D7444E">
        <w:t xml:space="preserve">В учебной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D7444E">
        <w:t>межпредметные</w:t>
      </w:r>
      <w:proofErr w:type="spellEnd"/>
      <w:r w:rsidRPr="00D7444E"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D7444E">
        <w:t xml:space="preserve">Программа является ключевым компонентом учебно-методического комплекта по информатике для старшей школы (авторы Л.Л. </w:t>
      </w:r>
      <w:proofErr w:type="spellStart"/>
      <w:r w:rsidRPr="00D7444E">
        <w:t>Босова</w:t>
      </w:r>
      <w:proofErr w:type="spellEnd"/>
      <w:r w:rsidRPr="00D7444E">
        <w:t xml:space="preserve">, А.Ю. </w:t>
      </w:r>
      <w:proofErr w:type="spellStart"/>
      <w:r w:rsidRPr="00D7444E">
        <w:t>Босова</w:t>
      </w:r>
      <w:proofErr w:type="spellEnd"/>
      <w:r w:rsidRPr="00D7444E">
        <w:t>; издательство «БИНОМ.</w:t>
      </w:r>
      <w:proofErr w:type="gramEnd"/>
      <w:r w:rsidRPr="00D7444E">
        <w:t xml:space="preserve"> </w:t>
      </w:r>
      <w:proofErr w:type="gramStart"/>
      <w:r w:rsidRPr="00D7444E">
        <w:t>Лаборатория знаний»).</w:t>
      </w:r>
      <w:proofErr w:type="gramEnd"/>
    </w:p>
    <w:p w:rsidR="00C010C9" w:rsidRPr="00637908" w:rsidRDefault="0030261B" w:rsidP="00694F95">
      <w:pPr>
        <w:pStyle w:val="Default"/>
        <w:ind w:firstLine="709"/>
        <w:jc w:val="both"/>
      </w:pPr>
      <w:r w:rsidRPr="00637908">
        <w:rPr>
          <w:b/>
        </w:rPr>
        <w:t xml:space="preserve">Реализация учебной  программы  обеспечивается  учебником </w:t>
      </w:r>
      <w:r w:rsidR="00744693" w:rsidRPr="00637908">
        <w:rPr>
          <w:color w:val="auto"/>
        </w:rPr>
        <w:t>Информатика. Базовый уровень, 1</w:t>
      </w:r>
      <w:r w:rsidR="00EF1624" w:rsidRPr="00637908">
        <w:rPr>
          <w:color w:val="auto"/>
        </w:rPr>
        <w:t>1</w:t>
      </w:r>
      <w:r w:rsidRPr="00637908">
        <w:rPr>
          <w:color w:val="auto"/>
        </w:rPr>
        <w:t xml:space="preserve"> к</w:t>
      </w:r>
      <w:r w:rsidR="00744693" w:rsidRPr="00637908">
        <w:rPr>
          <w:color w:val="auto"/>
        </w:rPr>
        <w:t>ласс</w:t>
      </w:r>
      <w:r w:rsidR="00405D28" w:rsidRPr="00637908">
        <w:rPr>
          <w:color w:val="auto"/>
        </w:rPr>
        <w:t>: учебник / Л.Л.</w:t>
      </w:r>
      <w:r w:rsidR="00405D28" w:rsidRPr="00637908">
        <w:t xml:space="preserve"> </w:t>
      </w:r>
      <w:proofErr w:type="spellStart"/>
      <w:r w:rsidR="00405D28" w:rsidRPr="00637908">
        <w:t>Босова</w:t>
      </w:r>
      <w:proofErr w:type="spellEnd"/>
      <w:r w:rsidR="00405D28" w:rsidRPr="00637908">
        <w:t>, А.Ю</w:t>
      </w:r>
      <w:r w:rsidR="00405D28" w:rsidRPr="00637908">
        <w:rPr>
          <w:color w:val="auto"/>
        </w:rPr>
        <w:t>.</w:t>
      </w:r>
      <w:r w:rsidR="00405D28" w:rsidRPr="00637908">
        <w:t xml:space="preserve"> </w:t>
      </w:r>
      <w:proofErr w:type="spellStart"/>
      <w:r w:rsidR="00405D28" w:rsidRPr="00637908">
        <w:t>Босова</w:t>
      </w:r>
      <w:proofErr w:type="spellEnd"/>
      <w:r w:rsidR="00405D28" w:rsidRPr="00637908">
        <w:t xml:space="preserve">. – </w:t>
      </w:r>
      <w:r w:rsidR="00C010C9" w:rsidRPr="00637908">
        <w:t>М.: БИНОМ. Лаборатория знаний, 20</w:t>
      </w:r>
      <w:r w:rsidR="00694F95">
        <w:t>21</w:t>
      </w:r>
    </w:p>
    <w:p w:rsidR="0030261B" w:rsidRPr="00637908" w:rsidRDefault="0030261B" w:rsidP="00694F95">
      <w:pPr>
        <w:ind w:firstLine="709"/>
        <w:jc w:val="center"/>
        <w:rPr>
          <w:b/>
        </w:rPr>
      </w:pPr>
      <w:r w:rsidRPr="00637908">
        <w:rPr>
          <w:b/>
        </w:rPr>
        <w:t xml:space="preserve">Цели и задачи  учебного  предмета </w:t>
      </w:r>
      <w:r w:rsidR="00744693" w:rsidRPr="00637908">
        <w:rPr>
          <w:b/>
        </w:rPr>
        <w:t>информатика</w:t>
      </w:r>
      <w:r w:rsidRPr="00637908">
        <w:rPr>
          <w:b/>
        </w:rPr>
        <w:t>:</w:t>
      </w:r>
    </w:p>
    <w:p w:rsidR="00A9491C" w:rsidRPr="00637908" w:rsidRDefault="00D63FFC" w:rsidP="00694F95">
      <w:pPr>
        <w:tabs>
          <w:tab w:val="left" w:pos="142"/>
        </w:tabs>
        <w:suppressAutoHyphens/>
        <w:ind w:firstLine="709"/>
        <w:jc w:val="both"/>
      </w:pPr>
      <w:r w:rsidRPr="00637908">
        <w:tab/>
      </w:r>
      <w:r w:rsidR="0030261B" w:rsidRPr="00637908">
        <w:rPr>
          <w:color w:val="000000"/>
        </w:rPr>
        <w:t xml:space="preserve">В процессе  изучения </w:t>
      </w:r>
      <w:r w:rsidR="008314D1" w:rsidRPr="00637908">
        <w:rPr>
          <w:color w:val="000000"/>
        </w:rPr>
        <w:t>информатики</w:t>
      </w:r>
      <w:r w:rsidR="0030261B" w:rsidRPr="00637908">
        <w:rPr>
          <w:color w:val="000000"/>
        </w:rPr>
        <w:t xml:space="preserve"> реализу</w:t>
      </w:r>
      <w:r w:rsidR="00405D28" w:rsidRPr="00637908">
        <w:rPr>
          <w:color w:val="000000"/>
        </w:rPr>
        <w:t>е</w:t>
      </w:r>
      <w:r w:rsidR="0030261B" w:rsidRPr="00637908">
        <w:rPr>
          <w:color w:val="000000"/>
        </w:rPr>
        <w:t>тся</w:t>
      </w:r>
      <w:r w:rsidR="00BB30F8" w:rsidRPr="00637908">
        <w:rPr>
          <w:color w:val="000000"/>
        </w:rPr>
        <w:t xml:space="preserve"> следующая</w:t>
      </w:r>
      <w:r w:rsidR="0030261B" w:rsidRPr="00637908">
        <w:rPr>
          <w:color w:val="000000"/>
        </w:rPr>
        <w:t xml:space="preserve"> </w:t>
      </w:r>
      <w:r w:rsidR="0030261B" w:rsidRPr="00637908">
        <w:rPr>
          <w:b/>
          <w:color w:val="000000"/>
        </w:rPr>
        <w:t>цел</w:t>
      </w:r>
      <w:r w:rsidR="00405D28" w:rsidRPr="00637908">
        <w:rPr>
          <w:b/>
          <w:color w:val="000000"/>
        </w:rPr>
        <w:t>ь</w:t>
      </w:r>
      <w:r w:rsidR="0030261B" w:rsidRPr="00637908">
        <w:rPr>
          <w:b/>
          <w:color w:val="000000"/>
        </w:rPr>
        <w:t>:</w:t>
      </w:r>
    </w:p>
    <w:p w:rsidR="00A9491C" w:rsidRPr="00637908" w:rsidRDefault="00405D28" w:rsidP="00694F95">
      <w:pPr>
        <w:tabs>
          <w:tab w:val="left" w:pos="142"/>
        </w:tabs>
        <w:suppressAutoHyphens/>
        <w:ind w:firstLine="709"/>
        <w:jc w:val="both"/>
      </w:pPr>
      <w:r w:rsidRPr="00637908">
        <w:t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</w:r>
      <w:r w:rsidRPr="00637908">
        <w:rPr>
          <w:sz w:val="28"/>
          <w:szCs w:val="28"/>
        </w:rPr>
        <w:t xml:space="preserve"> </w:t>
      </w:r>
    </w:p>
    <w:p w:rsidR="00C33199" w:rsidRPr="00637908" w:rsidRDefault="00A9491C" w:rsidP="00694F95">
      <w:pPr>
        <w:ind w:firstLine="709"/>
        <w:jc w:val="both"/>
      </w:pPr>
      <w:r w:rsidRPr="00637908">
        <w:t>Для достижения поставленн</w:t>
      </w:r>
      <w:r w:rsidR="00D929CF" w:rsidRPr="00637908">
        <w:t>ой</w:t>
      </w:r>
      <w:r w:rsidRPr="00637908">
        <w:t xml:space="preserve"> цел</w:t>
      </w:r>
      <w:r w:rsidR="00D929CF" w:rsidRPr="00637908">
        <w:t>и</w:t>
      </w:r>
      <w:r w:rsidRPr="00637908">
        <w:t xml:space="preserve"> в процессе изучения информатики в 1</w:t>
      </w:r>
      <w:r w:rsidR="00EF1624" w:rsidRPr="00637908">
        <w:t>1</w:t>
      </w:r>
      <w:r w:rsidRPr="00637908">
        <w:t xml:space="preserve"> классе необходимо решить следующие </w:t>
      </w:r>
      <w:r w:rsidRPr="00637908">
        <w:rPr>
          <w:b/>
        </w:rPr>
        <w:t>задачи</w:t>
      </w:r>
      <w:r w:rsidRPr="00637908">
        <w:t>:</w:t>
      </w:r>
    </w:p>
    <w:p w:rsidR="0079210C" w:rsidRPr="00637908" w:rsidRDefault="00A9491C" w:rsidP="00111D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08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A9491C" w:rsidRPr="00637908" w:rsidRDefault="00A9491C" w:rsidP="00111DD4">
      <w:pPr>
        <w:pStyle w:val="21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color w:val="333333"/>
        </w:rPr>
      </w:pPr>
      <w:r w:rsidRPr="00637908">
        <w:rPr>
          <w:color w:val="333333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B3769" w:rsidRPr="00637908" w:rsidRDefault="008B3769" w:rsidP="00111D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08">
        <w:rPr>
          <w:rFonts w:ascii="Times New Roman" w:hAnsi="Times New Roman" w:cs="Times New Roman"/>
          <w:sz w:val="24"/>
          <w:szCs w:val="24"/>
        </w:rPr>
        <w:t>сформировать основы логического и алгоритмического мышления;</w:t>
      </w:r>
    </w:p>
    <w:p w:rsidR="00A9491C" w:rsidRPr="00637908" w:rsidRDefault="00A9491C" w:rsidP="00111DD4">
      <w:pPr>
        <w:pStyle w:val="21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color w:val="333333"/>
        </w:rPr>
      </w:pPr>
      <w:r w:rsidRPr="00637908">
        <w:rPr>
          <w:color w:val="333333"/>
        </w:rPr>
        <w:t>научить пользоваться наиболее распространенными прикладными пакетами;</w:t>
      </w:r>
    </w:p>
    <w:p w:rsidR="00A9491C" w:rsidRPr="00637908" w:rsidRDefault="00A9491C" w:rsidP="00111DD4">
      <w:pPr>
        <w:pStyle w:val="21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color w:val="333333"/>
        </w:rPr>
      </w:pPr>
      <w:r w:rsidRPr="00637908">
        <w:rPr>
          <w:color w:val="333333"/>
        </w:rPr>
        <w:t>показать основные приемы эффективного использования информационных технологий;</w:t>
      </w:r>
    </w:p>
    <w:p w:rsidR="00A9491C" w:rsidRPr="00637908" w:rsidRDefault="00A9491C" w:rsidP="00111DD4">
      <w:pPr>
        <w:pStyle w:val="21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color w:val="333333"/>
        </w:rPr>
      </w:pPr>
      <w:r w:rsidRPr="00637908">
        <w:rPr>
          <w:color w:val="333333"/>
        </w:rPr>
        <w:t>сформировать логические связи с другими предметами</w:t>
      </w:r>
      <w:r w:rsidR="00C33199" w:rsidRPr="00637908">
        <w:rPr>
          <w:color w:val="333333"/>
        </w:rPr>
        <w:t>,</w:t>
      </w:r>
      <w:r w:rsidRPr="00637908">
        <w:rPr>
          <w:color w:val="333333"/>
        </w:rPr>
        <w:t xml:space="preserve"> входящими в курс среднего образования.</w:t>
      </w:r>
    </w:p>
    <w:p w:rsidR="0030261B" w:rsidRPr="00637908" w:rsidRDefault="0030261B" w:rsidP="00694F95">
      <w:pPr>
        <w:tabs>
          <w:tab w:val="left" w:pos="480"/>
        </w:tabs>
        <w:ind w:firstLine="709"/>
        <w:jc w:val="both"/>
        <w:rPr>
          <w:color w:val="000000"/>
        </w:rPr>
      </w:pPr>
    </w:p>
    <w:p w:rsidR="0030261B" w:rsidRDefault="0030261B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637908">
        <w:t>В соответствии  с</w:t>
      </w:r>
      <w:r w:rsidR="00791198" w:rsidRPr="00637908">
        <w:t xml:space="preserve"> учебным планом гимназии на 20</w:t>
      </w:r>
      <w:r w:rsidR="00EF1624" w:rsidRPr="00637908">
        <w:t>2</w:t>
      </w:r>
      <w:r w:rsidR="00E75FB7">
        <w:t>1</w:t>
      </w:r>
      <w:r w:rsidR="00791198" w:rsidRPr="00637908">
        <w:t>-20</w:t>
      </w:r>
      <w:r w:rsidR="00841F05" w:rsidRPr="00637908">
        <w:t>2</w:t>
      </w:r>
      <w:r w:rsidR="00E75FB7">
        <w:t>2</w:t>
      </w:r>
      <w:r w:rsidRPr="00637908">
        <w:t xml:space="preserve"> учебный год рабочая  программа  рассчитана  на  </w:t>
      </w:r>
      <w:r w:rsidR="008314D1" w:rsidRPr="00637908">
        <w:t>34</w:t>
      </w:r>
      <w:r w:rsidRPr="00637908">
        <w:t xml:space="preserve"> часа в  год(</w:t>
      </w:r>
      <w:r w:rsidR="008314D1" w:rsidRPr="00637908">
        <w:t>1</w:t>
      </w:r>
      <w:r w:rsidRPr="00637908">
        <w:t xml:space="preserve"> час  в  неделю).</w:t>
      </w:r>
    </w:p>
    <w:p w:rsidR="00694F95" w:rsidRDefault="00694F95" w:rsidP="00694F9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center"/>
      </w:pPr>
      <w:r w:rsidRPr="00D7444E">
        <w:rPr>
          <w:b/>
        </w:rPr>
        <w:t>Общая характеристика учебного предмета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D7444E">
        <w:rPr>
          <w:i/>
        </w:rPr>
        <w:t>проанализировать</w:t>
      </w:r>
      <w:r w:rsidRPr="00D7444E"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D7444E">
        <w:rPr>
          <w:i/>
        </w:rPr>
        <w:t>представить</w:t>
      </w:r>
      <w:r w:rsidRPr="00D7444E">
        <w:t xml:space="preserve">, эти взаимосвязи, т.е. отразить в некотором языке. В результате мы будем иметь </w:t>
      </w:r>
      <w:r w:rsidRPr="00D7444E">
        <w:rPr>
          <w:i/>
        </w:rPr>
        <w:t>информационную модель</w:t>
      </w:r>
      <w:r w:rsidRPr="00D7444E"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D7444E">
        <w:rPr>
          <w:i/>
        </w:rPr>
        <w:lastRenderedPageBreak/>
        <w:t>формализации.</w:t>
      </w:r>
      <w:r w:rsidRPr="00D7444E"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D7444E">
        <w:rPr>
          <w:i/>
        </w:rPr>
        <w:t>материального носителя</w:t>
      </w:r>
      <w:r w:rsidRPr="00D7444E">
        <w:t xml:space="preserve">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D7444E">
        <w:rPr>
          <w:i/>
        </w:rPr>
        <w:t xml:space="preserve">информационной моделью). </w:t>
      </w:r>
      <w:r w:rsidRPr="00D7444E">
        <w:t xml:space="preserve">Важнейшим свойством информационной модели является ее </w:t>
      </w:r>
      <w:r w:rsidRPr="00D7444E">
        <w:rPr>
          <w:i/>
        </w:rPr>
        <w:t>адекватность</w:t>
      </w:r>
      <w:r w:rsidRPr="00D7444E"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D7444E">
        <w:t>языка</w:t>
      </w:r>
      <w:proofErr w:type="gramEnd"/>
      <w:r w:rsidRPr="00D7444E">
        <w:t xml:space="preserve"> определяется </w:t>
      </w:r>
      <w:r w:rsidRPr="00D7444E">
        <w:rPr>
          <w:i/>
        </w:rPr>
        <w:t xml:space="preserve">задачей, </w:t>
      </w:r>
      <w:r w:rsidRPr="00D7444E">
        <w:t xml:space="preserve">которая в данный момент решается субъектом.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>А</w:t>
      </w:r>
      <w:r w:rsidRPr="00D7444E">
        <w:rPr>
          <w:i/>
        </w:rPr>
        <w:t>втоматизация информационного процесса</w:t>
      </w:r>
      <w:r w:rsidRPr="00D7444E">
        <w:t>, т</w:t>
      </w:r>
      <w:proofErr w:type="gramStart"/>
      <w:r w:rsidRPr="00D7444E">
        <w:t>.е</w:t>
      </w:r>
      <w:proofErr w:type="gramEnd"/>
      <w:r w:rsidRPr="00D7444E"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Эта общая логика развития курса информатики от информационных процессов к информационным технологиям проявляется и конкретизируется в </w:t>
      </w:r>
      <w:r w:rsidRPr="00D7444E">
        <w:rPr>
          <w:i/>
        </w:rPr>
        <w:t>процессе решения задачи</w:t>
      </w:r>
      <w:r w:rsidRPr="00D7444E">
        <w:t xml:space="preserve">. В этом случае можно говорить об </w:t>
      </w:r>
      <w:r w:rsidRPr="00D7444E">
        <w:rPr>
          <w:i/>
        </w:rPr>
        <w:t xml:space="preserve">информационной технологии решения задачи.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D7444E">
        <w:t>При</w:t>
      </w:r>
      <w:proofErr w:type="gramEnd"/>
      <w:r w:rsidRPr="00D7444E">
        <w:t xml:space="preserve"> этим следует отметить, что в основной решаются типовые задачи с использованием типовых программных средств.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Приоритетными объектами изучения информатики в старшей школе являются </w:t>
      </w:r>
      <w:r w:rsidRPr="00D7444E">
        <w:rPr>
          <w:i/>
        </w:rPr>
        <w:t>информационные системы</w:t>
      </w:r>
      <w:r w:rsidRPr="00D7444E">
        <w:t xml:space="preserve">, преимущественно автоматизированные информационные системы, </w:t>
      </w:r>
      <w:r w:rsidRPr="00D7444E">
        <w:rPr>
          <w:i/>
        </w:rPr>
        <w:t>связанные с информационными процессами,</w:t>
      </w:r>
      <w:r w:rsidRPr="00D7444E">
        <w:t xml:space="preserve"> и </w:t>
      </w:r>
      <w:r w:rsidRPr="00D7444E">
        <w:rPr>
          <w:i/>
        </w:rPr>
        <w:t>информационные технологии</w:t>
      </w:r>
      <w:r w:rsidRPr="00D7444E">
        <w:t xml:space="preserve">, рассматриваемые с позиций системного подхода.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D7444E"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D7444E"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Это позволяет: </w:t>
      </w:r>
    </w:p>
    <w:p w:rsidR="00694F95" w:rsidRPr="00D7444E" w:rsidRDefault="00694F95" w:rsidP="00694F95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</w:pPr>
      <w:r w:rsidRPr="00D7444E">
        <w:t xml:space="preserve"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 </w:t>
      </w:r>
    </w:p>
    <w:p w:rsidR="00694F95" w:rsidRPr="00D7444E" w:rsidRDefault="00694F95" w:rsidP="00694F95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</w:pPr>
      <w:r w:rsidRPr="00D7444E">
        <w:t xml:space="preserve"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 </w:t>
      </w:r>
    </w:p>
    <w:p w:rsidR="00694F95" w:rsidRPr="00D7444E" w:rsidRDefault="00694F95" w:rsidP="00694F95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</w:pPr>
      <w:r w:rsidRPr="00D7444E">
        <w:t xml:space="preserve"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 </w:t>
      </w:r>
    </w:p>
    <w:p w:rsidR="00694F95" w:rsidRPr="00D7444E" w:rsidRDefault="00694F95" w:rsidP="00694F95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</w:pPr>
      <w:r w:rsidRPr="00D7444E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Все курсы информатики основной и старшей школы строятся на основе, содержа тельных линий,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Основная задача базового уровня старшей школы состоит в изучении </w:t>
      </w:r>
      <w:r w:rsidRPr="00D7444E">
        <w:rPr>
          <w:i/>
        </w:rPr>
        <w:t xml:space="preserve">общих закономерностей функционирования, создания </w:t>
      </w:r>
      <w:r w:rsidRPr="00D7444E">
        <w:t xml:space="preserve">и </w:t>
      </w:r>
      <w:r w:rsidRPr="00D7444E">
        <w:rPr>
          <w:i/>
        </w:rPr>
        <w:t>применения</w:t>
      </w:r>
      <w:r w:rsidRPr="00D7444E">
        <w:t xml:space="preserve"> информационных систем, </w:t>
      </w:r>
      <w:r w:rsidRPr="00D7444E">
        <w:lastRenderedPageBreak/>
        <w:t xml:space="preserve">преимущественно автоматизированных.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С точки зрения </w:t>
      </w:r>
      <w:r w:rsidRPr="00D7444E">
        <w:rPr>
          <w:i/>
        </w:rPr>
        <w:t>содержания</w:t>
      </w:r>
      <w:r w:rsidRPr="00D7444E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D7444E">
        <w:t>межпредметных</w:t>
      </w:r>
      <w:proofErr w:type="spellEnd"/>
      <w:r w:rsidRPr="00D7444E">
        <w:t xml:space="preserve"> связей информатики с другими дисциплинами.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С точки зрения </w:t>
      </w:r>
      <w:r w:rsidRPr="00D7444E">
        <w:rPr>
          <w:i/>
        </w:rPr>
        <w:t>деятельности</w:t>
      </w:r>
      <w:r w:rsidRPr="00D7444E">
        <w:t xml:space="preserve">, это дает возможность сформировать методологию использования основных автоматизированных </w:t>
      </w:r>
      <w:r w:rsidRPr="00D7444E">
        <w:rPr>
          <w:i/>
        </w:rPr>
        <w:t xml:space="preserve">информационных систем в решении конкретных задач, </w:t>
      </w:r>
      <w:r w:rsidRPr="00D7444E">
        <w:t xml:space="preserve">связанных с анализом и представлением основных информационных процессов: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7444E">
        <w:t xml:space="preserve">- автоматизированные информационные системы (АИС) </w:t>
      </w:r>
      <w:r w:rsidRPr="00D7444E">
        <w:rPr>
          <w:i/>
        </w:rPr>
        <w:t>хранения</w:t>
      </w:r>
      <w:r w:rsidRPr="00D7444E">
        <w:t xml:space="preserve"> массивов информации (системы управления базами данных, информационно-поисковые системы, </w:t>
      </w:r>
      <w:proofErr w:type="spellStart"/>
      <w:r w:rsidRPr="00D7444E">
        <w:t>геоинформационные</w:t>
      </w:r>
      <w:proofErr w:type="spellEnd"/>
      <w:r w:rsidRPr="00D7444E">
        <w:t xml:space="preserve"> системы);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7444E">
        <w:t xml:space="preserve">- АИС </w:t>
      </w:r>
      <w:r w:rsidRPr="00D7444E">
        <w:rPr>
          <w:i/>
        </w:rPr>
        <w:t>обработки</w:t>
      </w:r>
      <w:r w:rsidRPr="00D7444E"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7444E">
        <w:t xml:space="preserve">- АИС </w:t>
      </w:r>
      <w:r w:rsidRPr="00D7444E">
        <w:rPr>
          <w:i/>
        </w:rPr>
        <w:t>передачи</w:t>
      </w:r>
      <w:r w:rsidRPr="00D7444E">
        <w:t xml:space="preserve"> информации (сети, телекоммуникации);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7444E">
        <w:t xml:space="preserve">- АИС </w:t>
      </w:r>
      <w:r w:rsidRPr="00D7444E">
        <w:rPr>
          <w:i/>
        </w:rPr>
        <w:t xml:space="preserve">управления </w:t>
      </w:r>
      <w:r w:rsidRPr="00D7444E"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С методической точки зрения в процессе преподавания следует обратить внимание на следующие моменты.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Важно подчеркнуть </w:t>
      </w:r>
      <w:proofErr w:type="spellStart"/>
      <w:r w:rsidRPr="00D7444E">
        <w:rPr>
          <w:i/>
        </w:rPr>
        <w:t>деятельностный</w:t>
      </w:r>
      <w:proofErr w:type="spellEnd"/>
      <w:r w:rsidRPr="00D7444E">
        <w:rPr>
          <w:i/>
        </w:rPr>
        <w:t xml:space="preserve"> характер</w:t>
      </w:r>
      <w:r w:rsidRPr="00D7444E"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D7444E">
        <w:t>социотехнических</w:t>
      </w:r>
      <w:proofErr w:type="spellEnd"/>
      <w:r w:rsidRPr="00D7444E"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D7444E">
        <w:rPr>
          <w:i/>
        </w:rPr>
        <w:t>деятельностный</w:t>
      </w:r>
      <w:proofErr w:type="spellEnd"/>
      <w:r w:rsidRPr="00D7444E">
        <w:t xml:space="preserve"> характер, что и должно найти отражение в методике обучения.   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</w:t>
      </w:r>
    </w:p>
    <w:p w:rsidR="00694F95" w:rsidRPr="00D7444E" w:rsidRDefault="00694F95" w:rsidP="00694F95">
      <w:pPr>
        <w:widowControl w:val="0"/>
        <w:autoSpaceDE w:val="0"/>
        <w:autoSpaceDN w:val="0"/>
        <w:adjustRightInd w:val="0"/>
        <w:ind w:firstLine="709"/>
        <w:jc w:val="both"/>
      </w:pPr>
      <w:r w:rsidRPr="00D7444E"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D7444E">
        <w:rPr>
          <w:color w:val="FF0000"/>
        </w:rPr>
        <w:t xml:space="preserve">  </w:t>
      </w:r>
    </w:p>
    <w:p w:rsidR="00694F95" w:rsidRPr="00694F95" w:rsidRDefault="00694F95" w:rsidP="00694F9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7444E">
        <w:lastRenderedPageBreak/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стороны, это дает возможность осуществить реальную </w:t>
      </w:r>
      <w:proofErr w:type="spellStart"/>
      <w:r w:rsidRPr="00D7444E">
        <w:t>профилизацию</w:t>
      </w:r>
      <w:proofErr w:type="spellEnd"/>
      <w:r w:rsidRPr="00D7444E">
        <w:t xml:space="preserve"> обучения в гуманитарной сфере.</w:t>
      </w:r>
      <w:r w:rsidRPr="00D7444E">
        <w:rPr>
          <w:b/>
        </w:rPr>
        <w:t xml:space="preserve"> </w:t>
      </w:r>
    </w:p>
    <w:p w:rsidR="00694F95" w:rsidRPr="00D7444E" w:rsidRDefault="00694F95" w:rsidP="00694F95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jc w:val="both"/>
      </w:pPr>
    </w:p>
    <w:p w:rsidR="00694F95" w:rsidRPr="00D7444E" w:rsidRDefault="00694F95" w:rsidP="00694F95">
      <w:pPr>
        <w:ind w:firstLine="709"/>
        <w:jc w:val="both"/>
      </w:pPr>
      <w:r w:rsidRPr="00D7444E">
        <w:rPr>
          <w:b/>
          <w:kern w:val="1"/>
        </w:rPr>
        <w:t>Описание места учебного предмета, курса в учебном плане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  <w:r w:rsidRPr="00D7444E">
        <w:rPr>
          <w:lang w:eastAsia="ar-SA"/>
        </w:rPr>
        <w:t>На предмет «информатика и ИКТ» для 11 класса учебным планом начального, основного</w:t>
      </w:r>
      <w:r w:rsidRPr="00D7444E">
        <w:rPr>
          <w:b/>
          <w:color w:val="FF0000"/>
          <w:lang w:eastAsia="ar-SA"/>
        </w:rPr>
        <w:t xml:space="preserve"> </w:t>
      </w:r>
      <w:r w:rsidRPr="00D7444E">
        <w:rPr>
          <w:lang w:eastAsia="ar-SA"/>
        </w:rPr>
        <w:t xml:space="preserve">  общего или среднего (общего) образования </w:t>
      </w:r>
      <w:r w:rsidR="00111DD4">
        <w:rPr>
          <w:lang w:eastAsia="ar-SA"/>
        </w:rPr>
        <w:t>МБОУ «СОШ №87»</w:t>
      </w:r>
      <w:r w:rsidRPr="00D7444E">
        <w:rPr>
          <w:lang w:eastAsia="ar-SA"/>
        </w:rPr>
        <w:t xml:space="preserve"> отводится 34 часа (1 час в неделю; 34 </w:t>
      </w:r>
      <w:proofErr w:type="gramStart"/>
      <w:r w:rsidRPr="00D7444E">
        <w:rPr>
          <w:lang w:eastAsia="ar-SA"/>
        </w:rPr>
        <w:t>учебных</w:t>
      </w:r>
      <w:proofErr w:type="gramEnd"/>
      <w:r w:rsidRPr="00D7444E">
        <w:rPr>
          <w:lang w:eastAsia="ar-SA"/>
        </w:rPr>
        <w:t xml:space="preserve"> недели). Коррекция программы производится в течени</w:t>
      </w:r>
      <w:proofErr w:type="gramStart"/>
      <w:r w:rsidRPr="00D7444E">
        <w:rPr>
          <w:lang w:eastAsia="ar-SA"/>
        </w:rPr>
        <w:t>и</w:t>
      </w:r>
      <w:proofErr w:type="gramEnd"/>
      <w:r w:rsidRPr="00D7444E">
        <w:rPr>
          <w:lang w:eastAsia="ar-SA"/>
        </w:rPr>
        <w:t xml:space="preserve"> учебного года.</w:t>
      </w:r>
    </w:p>
    <w:p w:rsidR="00111DD4" w:rsidRDefault="00111DD4" w:rsidP="00694F95">
      <w:pPr>
        <w:suppressAutoHyphens/>
        <w:ind w:firstLine="709"/>
        <w:jc w:val="both"/>
        <w:rPr>
          <w:b/>
          <w:bCs/>
        </w:rPr>
      </w:pPr>
    </w:p>
    <w:p w:rsidR="00694F95" w:rsidRPr="00D7444E" w:rsidRDefault="00694F95" w:rsidP="00111DD4">
      <w:pPr>
        <w:suppressAutoHyphens/>
        <w:ind w:firstLine="709"/>
        <w:jc w:val="center"/>
        <w:rPr>
          <w:b/>
          <w:bCs/>
        </w:rPr>
      </w:pPr>
      <w:r w:rsidRPr="00D7444E">
        <w:rPr>
          <w:b/>
          <w:bCs/>
        </w:rPr>
        <w:t>Форма организации образовательного процесса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  <w:r w:rsidRPr="00D7444E">
        <w:rPr>
          <w:lang w:eastAsia="ar-SA"/>
        </w:rPr>
        <w:tab/>
        <w:t>Организация учебного процесса с использованием учебно-методического комплекта предусматривает двух взаимосвязанных и взаимодополняющих форм обучения: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  <w:r w:rsidRPr="00D7444E">
        <w:rPr>
          <w:lang w:eastAsia="ar-SA"/>
        </w:rPr>
        <w:t>•</w:t>
      </w:r>
      <w:r w:rsidRPr="00D7444E">
        <w:rPr>
          <w:lang w:eastAsia="ar-SA"/>
        </w:rPr>
        <w:tab/>
        <w:t>урочная форма – учитель во время урока объясняет новый материал и консультирует учащихся в процессе выполнения ими практических заданий;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  <w:r w:rsidRPr="00D7444E">
        <w:rPr>
          <w:lang w:eastAsia="ar-SA"/>
        </w:rPr>
        <w:t>•</w:t>
      </w:r>
      <w:r w:rsidRPr="00D7444E">
        <w:rPr>
          <w:lang w:eastAsia="ar-SA"/>
        </w:rPr>
        <w:tab/>
        <w:t>внеурочная форма – учащиеся вне уроков самостоятельно выполняют домашние задания, или при необходимости, получают консультацию учителя;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  <w:r w:rsidRPr="00D7444E">
        <w:rPr>
          <w:lang w:eastAsia="ar-SA"/>
        </w:rPr>
        <w:t>•</w:t>
      </w:r>
      <w:r w:rsidRPr="00D7444E">
        <w:rPr>
          <w:lang w:eastAsia="ar-SA"/>
        </w:rPr>
        <w:tab/>
        <w:t>урок-лекция – формирование новых знаний;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  <w:r w:rsidRPr="00D7444E">
        <w:rPr>
          <w:lang w:eastAsia="ar-SA"/>
        </w:rPr>
        <w:t>•</w:t>
      </w:r>
      <w:r w:rsidRPr="00D7444E">
        <w:rPr>
          <w:lang w:eastAsia="ar-SA"/>
        </w:rPr>
        <w:tab/>
        <w:t>комбинированный – урок-тренинг или урок собеседование с элементами закрепления в форме практической или самостоятельной работы;</w:t>
      </w:r>
    </w:p>
    <w:p w:rsidR="00694F95" w:rsidRPr="00D7444E" w:rsidRDefault="00694F95" w:rsidP="00694F95">
      <w:pPr>
        <w:suppressAutoHyphens/>
        <w:ind w:firstLine="709"/>
        <w:jc w:val="both"/>
        <w:rPr>
          <w:b/>
          <w:lang w:eastAsia="ar-SA"/>
        </w:rPr>
      </w:pPr>
      <w:r w:rsidRPr="00D7444E">
        <w:rPr>
          <w:b/>
          <w:lang w:eastAsia="ar-SA"/>
        </w:rPr>
        <w:t xml:space="preserve">            Технологии обучения:</w:t>
      </w:r>
    </w:p>
    <w:p w:rsidR="00694F95" w:rsidRPr="00D7444E" w:rsidRDefault="00694F95" w:rsidP="00694F95">
      <w:pPr>
        <w:numPr>
          <w:ilvl w:val="0"/>
          <w:numId w:val="17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>игровые технологии;</w:t>
      </w:r>
    </w:p>
    <w:p w:rsidR="00694F95" w:rsidRPr="00D7444E" w:rsidRDefault="00694F95" w:rsidP="00694F95">
      <w:pPr>
        <w:numPr>
          <w:ilvl w:val="0"/>
          <w:numId w:val="17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>элементы проблемного обучения;</w:t>
      </w:r>
    </w:p>
    <w:p w:rsidR="00694F95" w:rsidRPr="00D7444E" w:rsidRDefault="00694F95" w:rsidP="00694F95">
      <w:pPr>
        <w:numPr>
          <w:ilvl w:val="0"/>
          <w:numId w:val="17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>технология развития критического мышления;</w:t>
      </w:r>
    </w:p>
    <w:p w:rsidR="00694F95" w:rsidRPr="00D7444E" w:rsidRDefault="00694F95" w:rsidP="00694F95">
      <w:pPr>
        <w:numPr>
          <w:ilvl w:val="0"/>
          <w:numId w:val="17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>технологии уровневой дифференциации;</w:t>
      </w:r>
    </w:p>
    <w:p w:rsidR="00694F95" w:rsidRPr="00D7444E" w:rsidRDefault="00694F95" w:rsidP="00694F95">
      <w:pPr>
        <w:numPr>
          <w:ilvl w:val="0"/>
          <w:numId w:val="17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>здоровье сберегающие технологии;</w:t>
      </w:r>
    </w:p>
    <w:p w:rsidR="00694F95" w:rsidRPr="00D7444E" w:rsidRDefault="00694F95" w:rsidP="00694F95">
      <w:pPr>
        <w:numPr>
          <w:ilvl w:val="0"/>
          <w:numId w:val="17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 xml:space="preserve">информационно-коммуникационные технологии. </w:t>
      </w:r>
    </w:p>
    <w:p w:rsidR="00694F95" w:rsidRPr="00D7444E" w:rsidRDefault="00694F95" w:rsidP="00694F95">
      <w:pPr>
        <w:suppressAutoHyphens/>
        <w:ind w:firstLine="709"/>
        <w:jc w:val="both"/>
        <w:rPr>
          <w:bCs/>
          <w:lang w:eastAsia="ar-SA"/>
        </w:rPr>
      </w:pPr>
    </w:p>
    <w:p w:rsidR="00694F95" w:rsidRPr="00694F95" w:rsidRDefault="00694F95" w:rsidP="00694F95">
      <w:pPr>
        <w:suppressAutoHyphens/>
        <w:ind w:firstLine="709"/>
        <w:jc w:val="both"/>
        <w:rPr>
          <w:b/>
          <w:bCs/>
          <w:lang w:eastAsia="ar-SA"/>
        </w:rPr>
      </w:pPr>
      <w:r w:rsidRPr="00D7444E">
        <w:rPr>
          <w:b/>
          <w:bCs/>
          <w:lang w:eastAsia="ar-SA"/>
        </w:rPr>
        <w:tab/>
        <w:t>Виды и формы контроля:</w:t>
      </w:r>
    </w:p>
    <w:p w:rsidR="00694F95" w:rsidRPr="00D7444E" w:rsidRDefault="00694F95" w:rsidP="00694F95">
      <w:pPr>
        <w:numPr>
          <w:ilvl w:val="0"/>
          <w:numId w:val="18"/>
        </w:numPr>
        <w:suppressAutoHyphens/>
        <w:ind w:left="0" w:firstLine="709"/>
        <w:jc w:val="both"/>
        <w:rPr>
          <w:lang w:eastAsia="ar-SA"/>
        </w:rPr>
      </w:pPr>
      <w:proofErr w:type="gramStart"/>
      <w:r w:rsidRPr="00D7444E">
        <w:rPr>
          <w:lang w:eastAsia="ar-SA"/>
        </w:rPr>
        <w:t>вводный</w:t>
      </w:r>
      <w:proofErr w:type="gramEnd"/>
      <w:r w:rsidRPr="00D7444E">
        <w:rPr>
          <w:lang w:eastAsia="ar-SA"/>
        </w:rPr>
        <w:t xml:space="preserve">: беседа; </w:t>
      </w:r>
    </w:p>
    <w:p w:rsidR="00694F95" w:rsidRPr="00D7444E" w:rsidRDefault="00694F95" w:rsidP="00694F95">
      <w:pPr>
        <w:numPr>
          <w:ilvl w:val="0"/>
          <w:numId w:val="18"/>
        </w:numPr>
        <w:suppressAutoHyphens/>
        <w:ind w:left="0" w:firstLine="709"/>
        <w:jc w:val="both"/>
        <w:rPr>
          <w:lang w:eastAsia="ar-SA"/>
        </w:rPr>
      </w:pPr>
      <w:r w:rsidRPr="00D7444E">
        <w:rPr>
          <w:lang w:eastAsia="ar-SA"/>
        </w:rPr>
        <w:t>текущий: индивидуальный опрос, фронтальный опрос, практическая работа, решение задач;</w:t>
      </w:r>
    </w:p>
    <w:p w:rsidR="00694F95" w:rsidRPr="00D7444E" w:rsidRDefault="00694F95" w:rsidP="00694F95">
      <w:pPr>
        <w:numPr>
          <w:ilvl w:val="0"/>
          <w:numId w:val="18"/>
        </w:numPr>
        <w:suppressAutoHyphens/>
        <w:ind w:left="0" w:firstLine="709"/>
        <w:jc w:val="both"/>
        <w:rPr>
          <w:lang w:eastAsia="ar-SA"/>
        </w:rPr>
      </w:pPr>
      <w:proofErr w:type="gramStart"/>
      <w:r w:rsidRPr="00D7444E">
        <w:rPr>
          <w:lang w:eastAsia="ar-SA"/>
        </w:rPr>
        <w:t>коррекционный</w:t>
      </w:r>
      <w:proofErr w:type="gramEnd"/>
      <w:r w:rsidRPr="00D7444E">
        <w:rPr>
          <w:lang w:eastAsia="ar-SA"/>
        </w:rPr>
        <w:t>: индивидуальная консультация;</w:t>
      </w:r>
    </w:p>
    <w:p w:rsidR="00694F95" w:rsidRPr="00D7444E" w:rsidRDefault="00694F95" w:rsidP="00694F95">
      <w:pPr>
        <w:numPr>
          <w:ilvl w:val="0"/>
          <w:numId w:val="18"/>
        </w:numPr>
        <w:suppressAutoHyphens/>
        <w:ind w:left="0" w:firstLine="709"/>
        <w:jc w:val="both"/>
        <w:rPr>
          <w:lang w:eastAsia="ar-SA"/>
        </w:rPr>
      </w:pPr>
      <w:proofErr w:type="gramStart"/>
      <w:r w:rsidRPr="00D7444E">
        <w:rPr>
          <w:lang w:eastAsia="ar-SA"/>
        </w:rPr>
        <w:t>итоговый</w:t>
      </w:r>
      <w:proofErr w:type="gramEnd"/>
      <w:r w:rsidRPr="00D7444E">
        <w:rPr>
          <w:lang w:eastAsia="ar-SA"/>
        </w:rPr>
        <w:t>: комплексная контрольная работа, тестирование.</w:t>
      </w:r>
    </w:p>
    <w:p w:rsidR="00694F95" w:rsidRPr="00D7444E" w:rsidRDefault="00694F95" w:rsidP="00694F95">
      <w:pPr>
        <w:suppressAutoHyphens/>
        <w:ind w:firstLine="709"/>
        <w:jc w:val="both"/>
        <w:rPr>
          <w:lang w:eastAsia="ar-SA"/>
        </w:rPr>
      </w:pPr>
    </w:p>
    <w:p w:rsidR="00694F95" w:rsidRPr="00D7444E" w:rsidRDefault="00694F95" w:rsidP="00694F95">
      <w:pPr>
        <w:ind w:firstLine="709"/>
        <w:jc w:val="both"/>
        <w:rPr>
          <w:rFonts w:eastAsiaTheme="minorEastAsia"/>
          <w:b/>
          <w:lang w:bidi="en-US"/>
        </w:rPr>
      </w:pPr>
      <w:r w:rsidRPr="00D7444E">
        <w:rPr>
          <w:rFonts w:eastAsiaTheme="minorEastAsia"/>
          <w:b/>
          <w:lang w:bidi="en-US"/>
        </w:rPr>
        <w:t>Планируемые результаты освоения учебного предмета «Информатика»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b/>
          <w:lang w:bidi="en-US"/>
        </w:rPr>
      </w:pP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D7444E">
        <w:rPr>
          <w:rFonts w:eastAsiaTheme="minorEastAsia"/>
          <w:lang w:bidi="en-US"/>
        </w:rPr>
        <w:t>обучающимися</w:t>
      </w:r>
      <w:proofErr w:type="gramEnd"/>
      <w:r w:rsidRPr="00D7444E">
        <w:rPr>
          <w:rFonts w:eastAsiaTheme="minorEastAsia"/>
          <w:lang w:bidi="en-US"/>
        </w:rPr>
        <w:t xml:space="preserve"> основной образовательной программы: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proofErr w:type="gramStart"/>
      <w:r w:rsidRPr="00D7444E">
        <w:rPr>
          <w:rFonts w:eastAsiaTheme="minorEastAsia"/>
          <w:lang w:bidi="en-US"/>
        </w:rPr>
        <w:t>•</w:t>
      </w:r>
      <w:r w:rsidRPr="00D7444E">
        <w:rPr>
          <w:rFonts w:eastAsiaTheme="minorEastAsia"/>
          <w:lang w:bidi="en-US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7444E">
        <w:rPr>
          <w:rFonts w:eastAsiaTheme="minorEastAsia"/>
          <w:lang w:bidi="en-US"/>
        </w:rPr>
        <w:t>сформированность</w:t>
      </w:r>
      <w:proofErr w:type="spellEnd"/>
      <w:r w:rsidRPr="00D7444E">
        <w:rPr>
          <w:rFonts w:eastAsiaTheme="minorEastAsia"/>
          <w:lang w:bidi="en-US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D7444E">
        <w:rPr>
          <w:rFonts w:eastAsiaTheme="minorEastAsia"/>
          <w:lang w:bidi="en-US"/>
        </w:rPr>
        <w:t>ценностно</w:t>
      </w:r>
      <w:proofErr w:type="spellEnd"/>
      <w:r w:rsidRPr="00D7444E">
        <w:rPr>
          <w:rFonts w:eastAsiaTheme="minorEastAsia"/>
          <w:lang w:bidi="en-US"/>
        </w:rPr>
        <w:t xml:space="preserve"> - смысловых установок, отражающих личностные и гражданские позиции в деятельности, правосознание, экологическую культуру, способность </w:t>
      </w:r>
      <w:r w:rsidRPr="00D7444E">
        <w:rPr>
          <w:rFonts w:eastAsiaTheme="minorEastAsia"/>
          <w:lang w:bidi="en-US"/>
        </w:rPr>
        <w:lastRenderedPageBreak/>
        <w:t>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proofErr w:type="gramStart"/>
      <w:r w:rsidRPr="00D7444E">
        <w:rPr>
          <w:rFonts w:eastAsiaTheme="minorEastAsia"/>
          <w:lang w:bidi="en-US"/>
        </w:rPr>
        <w:t>•</w:t>
      </w:r>
      <w:r w:rsidRPr="00D7444E">
        <w:rPr>
          <w:rFonts w:eastAsiaTheme="minorEastAsia"/>
          <w:lang w:bidi="en-US"/>
        </w:rPr>
        <w:tab/>
      </w:r>
      <w:proofErr w:type="spellStart"/>
      <w:r w:rsidRPr="00D7444E">
        <w:rPr>
          <w:rFonts w:eastAsiaTheme="minorEastAsia"/>
          <w:lang w:bidi="en-US"/>
        </w:rPr>
        <w:t>метапредметным</w:t>
      </w:r>
      <w:proofErr w:type="spellEnd"/>
      <w:r w:rsidRPr="00D7444E">
        <w:rPr>
          <w:rFonts w:eastAsiaTheme="minorEastAsia"/>
          <w:lang w:bidi="en-US"/>
        </w:rPr>
        <w:t xml:space="preserve">, включающим освоенные обучающимися </w:t>
      </w:r>
      <w:proofErr w:type="spellStart"/>
      <w:r w:rsidRPr="00D7444E">
        <w:rPr>
          <w:rFonts w:eastAsiaTheme="minorEastAsia"/>
          <w:lang w:bidi="en-US"/>
        </w:rPr>
        <w:t>межпредметные</w:t>
      </w:r>
      <w:proofErr w:type="spellEnd"/>
      <w:r w:rsidRPr="00D7444E">
        <w:rPr>
          <w:rFonts w:eastAsiaTheme="minorEastAsia"/>
          <w:lang w:bidi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proofErr w:type="gramStart"/>
      <w:r w:rsidRPr="00D7444E">
        <w:rPr>
          <w:rFonts w:eastAsiaTheme="minorEastAsia"/>
          <w:lang w:bidi="en-US"/>
        </w:rPr>
        <w:t>•</w:t>
      </w:r>
      <w:r w:rsidRPr="00D7444E">
        <w:rPr>
          <w:rFonts w:eastAsiaTheme="minorEastAsia"/>
          <w:lang w:bidi="en-US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К </w:t>
      </w:r>
      <w:r w:rsidRPr="00D7444E">
        <w:rPr>
          <w:rFonts w:eastAsiaTheme="minorEastAsia"/>
          <w:b/>
          <w:lang w:bidi="en-US"/>
        </w:rPr>
        <w:t>личностным результатам</w:t>
      </w:r>
      <w:r w:rsidRPr="00D7444E">
        <w:rPr>
          <w:rFonts w:eastAsiaTheme="minorEastAsia"/>
          <w:lang w:bidi="en-US"/>
        </w:rPr>
        <w:t>, на становление которых оказывает влияние изучение курса информатики, можно отнести: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D7444E">
        <w:rPr>
          <w:rFonts w:eastAsiaTheme="minorEastAsia"/>
          <w:lang w:bidi="en-US"/>
        </w:rPr>
        <w:t>креативность</w:t>
      </w:r>
      <w:proofErr w:type="spellEnd"/>
      <w:r w:rsidRPr="00D7444E">
        <w:rPr>
          <w:rFonts w:eastAsiaTheme="minorEastAsia"/>
          <w:lang w:bidi="en-US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уважение ко всем формам собственности, готовность к защите своей собственности,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осознанный выбор будущей профессии как путь и способ реализации собственных жизненных планов;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proofErr w:type="spellStart"/>
      <w:r w:rsidRPr="00D7444E">
        <w:rPr>
          <w:rFonts w:eastAsiaTheme="minorEastAsia"/>
          <w:b/>
          <w:lang w:bidi="en-US"/>
        </w:rPr>
        <w:t>Метапредметные</w:t>
      </w:r>
      <w:proofErr w:type="spellEnd"/>
      <w:r w:rsidRPr="00D7444E">
        <w:rPr>
          <w:rFonts w:eastAsiaTheme="minorEastAsia"/>
          <w:b/>
          <w:lang w:bidi="en-US"/>
        </w:rPr>
        <w:t xml:space="preserve"> результаты</w:t>
      </w:r>
      <w:r w:rsidRPr="00D7444E">
        <w:rPr>
          <w:rFonts w:eastAsiaTheme="minorEastAsia"/>
          <w:lang w:bidi="en-US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lastRenderedPageBreak/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организовывать эффективный поиск ресурсов, необходимых для достижения поставленной цели;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D7444E">
        <w:rPr>
          <w:rFonts w:eastAsiaTheme="minorEastAsia"/>
          <w:lang w:bidi="en-US"/>
        </w:rPr>
        <w:t>научится</w:t>
      </w:r>
      <w:proofErr w:type="gramEnd"/>
      <w:r w:rsidRPr="00D7444E">
        <w:rPr>
          <w:rFonts w:eastAsiaTheme="minorEastAsia"/>
          <w:lang w:bidi="en-US"/>
        </w:rPr>
        <w:t>: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 xml:space="preserve">– осуществлять деловую коммуникацию как со сверстниками, так и </w:t>
      </w:r>
      <w:proofErr w:type="gramStart"/>
      <w:r w:rsidRPr="00D7444E">
        <w:rPr>
          <w:rFonts w:eastAsiaTheme="minorEastAsia"/>
          <w:lang w:bidi="en-US"/>
        </w:rPr>
        <w:t>со</w:t>
      </w:r>
      <w:proofErr w:type="gramEnd"/>
      <w:r w:rsidRPr="00D7444E">
        <w:rPr>
          <w:rFonts w:eastAsiaTheme="minorEastAsia"/>
          <w:lang w:bidi="en-US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94F95" w:rsidRPr="00D7444E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E4570" w:rsidRPr="00694F95" w:rsidRDefault="00694F95" w:rsidP="00694F95">
      <w:pPr>
        <w:ind w:firstLine="709"/>
        <w:jc w:val="both"/>
        <w:rPr>
          <w:rFonts w:eastAsiaTheme="minorEastAsia"/>
          <w:lang w:bidi="en-US"/>
        </w:rPr>
      </w:pPr>
      <w:r w:rsidRPr="00D7444E">
        <w:rPr>
          <w:rFonts w:eastAsiaTheme="minorEastAsia"/>
          <w:lang w:bidi="en-US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111DD4" w:rsidRDefault="00111DD4" w:rsidP="00694F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111DD4" w:rsidRDefault="00111DD4" w:rsidP="00694F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111DD4" w:rsidRDefault="00111DD4" w:rsidP="00694F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EF1624" w:rsidRPr="00EF1624" w:rsidRDefault="00EF1624" w:rsidP="00694F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F1624"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EF1624" w:rsidRPr="00E75FB7" w:rsidRDefault="00EF1624" w:rsidP="00694F95">
      <w:pPr>
        <w:shd w:val="clear" w:color="auto" w:fill="FFFFFF"/>
        <w:ind w:firstLine="709"/>
        <w:jc w:val="both"/>
        <w:rPr>
          <w:b/>
          <w:color w:val="000000"/>
        </w:rPr>
      </w:pPr>
      <w:r w:rsidRPr="00EF1624">
        <w:rPr>
          <w:b/>
          <w:color w:val="000000"/>
        </w:rPr>
        <w:t>Личностными результатами являются:</w:t>
      </w:r>
    </w:p>
    <w:p w:rsidR="00C217DE" w:rsidRPr="00637908" w:rsidRDefault="00320E46" w:rsidP="00694F95">
      <w:pPr>
        <w:shd w:val="clear" w:color="auto" w:fill="FFFFFF"/>
        <w:ind w:firstLine="709"/>
        <w:jc w:val="both"/>
      </w:pPr>
      <w:r w:rsidRPr="00637908">
        <w:t xml:space="preserve"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217DE" w:rsidRPr="00E75FB7" w:rsidRDefault="00320E46" w:rsidP="00694F95">
      <w:pPr>
        <w:shd w:val="clear" w:color="auto" w:fill="FFFFFF"/>
        <w:ind w:firstLine="709"/>
        <w:jc w:val="both"/>
      </w:pPr>
      <w:r w:rsidRPr="00637908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217DE" w:rsidRPr="00637908" w:rsidRDefault="00320E46" w:rsidP="00694F95">
      <w:pPr>
        <w:shd w:val="clear" w:color="auto" w:fill="FFFFFF"/>
        <w:ind w:firstLine="709"/>
        <w:jc w:val="both"/>
      </w:pPr>
      <w:r w:rsidRPr="00637908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217DE" w:rsidRPr="00E75FB7" w:rsidRDefault="00320E46" w:rsidP="00694F95">
      <w:pPr>
        <w:shd w:val="clear" w:color="auto" w:fill="FFFFFF"/>
        <w:ind w:firstLine="709"/>
        <w:jc w:val="both"/>
      </w:pPr>
      <w:r w:rsidRPr="00637908">
        <w:t xml:space="preserve"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217DE" w:rsidRPr="00637908" w:rsidRDefault="00320E46" w:rsidP="00694F95">
      <w:pPr>
        <w:shd w:val="clear" w:color="auto" w:fill="FFFFFF"/>
        <w:ind w:firstLine="709"/>
        <w:jc w:val="both"/>
      </w:pPr>
      <w:r w:rsidRPr="00637908"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– уважение ко всем формам собственности, готовность к защите своей собственности</w:t>
      </w:r>
      <w:r w:rsidR="00C217DE" w:rsidRPr="00637908">
        <w:t>;</w:t>
      </w:r>
    </w:p>
    <w:p w:rsidR="00C217DE" w:rsidRPr="00637908" w:rsidRDefault="00320E46" w:rsidP="00694F95">
      <w:pPr>
        <w:shd w:val="clear" w:color="auto" w:fill="FFFFFF"/>
        <w:ind w:firstLine="709"/>
        <w:jc w:val="both"/>
      </w:pPr>
      <w:r w:rsidRPr="00637908">
        <w:t xml:space="preserve">– осознанный выбор будущей профессии как путь и способ реализации собственных жизненных планов; </w:t>
      </w:r>
    </w:p>
    <w:p w:rsidR="00320E46" w:rsidRPr="00EF1624" w:rsidRDefault="00320E46" w:rsidP="00694F95">
      <w:pPr>
        <w:shd w:val="clear" w:color="auto" w:fill="FFFFFF"/>
        <w:ind w:firstLine="709"/>
        <w:jc w:val="both"/>
        <w:rPr>
          <w:b/>
          <w:color w:val="000000"/>
        </w:rPr>
      </w:pPr>
      <w:r w:rsidRPr="00637908">
        <w:t>– 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EF1624" w:rsidRPr="00637908" w:rsidRDefault="00EF1624" w:rsidP="00694F95">
      <w:pPr>
        <w:ind w:firstLine="709"/>
        <w:jc w:val="both"/>
        <w:rPr>
          <w:b/>
          <w:color w:val="000000"/>
          <w:shd w:val="clear" w:color="auto" w:fill="FFFFFF"/>
        </w:rPr>
      </w:pPr>
      <w:proofErr w:type="spellStart"/>
      <w:r w:rsidRPr="00637908">
        <w:rPr>
          <w:b/>
          <w:color w:val="000000"/>
          <w:shd w:val="clear" w:color="auto" w:fill="FFFFFF"/>
        </w:rPr>
        <w:t>Метапредметными</w:t>
      </w:r>
      <w:proofErr w:type="spellEnd"/>
      <w:r w:rsidRPr="00637908">
        <w:rPr>
          <w:b/>
          <w:color w:val="000000"/>
          <w:shd w:val="clear" w:color="auto" w:fill="FFFFFF"/>
        </w:rPr>
        <w:t xml:space="preserve"> результатами являются:</w:t>
      </w:r>
    </w:p>
    <w:p w:rsidR="00B90FB8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самостоятельно определять цели, задавать параметры и критерии, по которым можно определить, что цель достигнута;</w:t>
      </w:r>
    </w:p>
    <w:p w:rsidR="00EF5E53" w:rsidRPr="00637908" w:rsidRDefault="002F24B6" w:rsidP="00694F95">
      <w:pPr>
        <w:ind w:firstLine="709"/>
        <w:jc w:val="both"/>
      </w:pPr>
      <w:r w:rsidRPr="00637908">
        <w:t>–</w:t>
      </w:r>
      <w:r w:rsidR="00EF5E53" w:rsidRPr="00637908">
        <w:t xml:space="preserve"> умение</w:t>
      </w:r>
      <w:r w:rsidRPr="00637908"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ставить и формулировать собственные задачи в образовательной деятельности и жизненных ситуациях;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 xml:space="preserve">организовывать эффективный поиск ресурсов, необходимых для достижения поставленной цели; 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сопоставлять полученный результат деятельности с поставленной заранее целью</w:t>
      </w:r>
      <w:r w:rsidR="00EF5E53" w:rsidRPr="00637908">
        <w:t>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F5E53" w:rsidRPr="00637908" w:rsidRDefault="002F24B6" w:rsidP="00694F95">
      <w:pPr>
        <w:ind w:firstLine="709"/>
        <w:jc w:val="both"/>
      </w:pPr>
      <w:r w:rsidRPr="00637908">
        <w:t xml:space="preserve">– </w:t>
      </w:r>
      <w:r w:rsidR="00EF5E53" w:rsidRPr="00637908">
        <w:t xml:space="preserve">умение </w:t>
      </w:r>
      <w:r w:rsidRPr="00637908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0FB8" w:rsidRPr="00637908" w:rsidRDefault="002F24B6" w:rsidP="00694F95">
      <w:pPr>
        <w:ind w:firstLine="709"/>
        <w:jc w:val="both"/>
      </w:pPr>
      <w:r w:rsidRPr="00637908">
        <w:t xml:space="preserve">– </w:t>
      </w:r>
      <w:r w:rsidR="00745B42" w:rsidRPr="00637908">
        <w:t xml:space="preserve">умение </w:t>
      </w:r>
      <w:r w:rsidRPr="00637908"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0C9B" w:rsidRPr="00637908" w:rsidRDefault="002F24B6" w:rsidP="00694F95">
      <w:pPr>
        <w:ind w:firstLine="709"/>
        <w:jc w:val="both"/>
      </w:pPr>
      <w:r w:rsidRPr="00637908">
        <w:lastRenderedPageBreak/>
        <w:t xml:space="preserve">– </w:t>
      </w:r>
      <w:r w:rsidR="00560C9B" w:rsidRPr="00637908">
        <w:t xml:space="preserve">умение </w:t>
      </w:r>
      <w:r w:rsidRPr="00637908">
        <w:t>координировать и выполнять работу в условиях реального, виртуального и комбинированного взаимодействия;</w:t>
      </w:r>
    </w:p>
    <w:p w:rsidR="00EF5E53" w:rsidRPr="00637908" w:rsidRDefault="002F24B6" w:rsidP="00694F95">
      <w:pPr>
        <w:ind w:firstLine="709"/>
        <w:jc w:val="both"/>
      </w:pPr>
      <w:r w:rsidRPr="00637908">
        <w:t>–</w:t>
      </w:r>
      <w:r w:rsidR="00560C9B" w:rsidRPr="00637908">
        <w:t xml:space="preserve"> умение</w:t>
      </w:r>
      <w:r w:rsidRPr="00637908">
        <w:t xml:space="preserve"> развернуто, логично и точно излагать свою точку зрения с использованием адекватных (устных и письменных) языковых средств. </w:t>
      </w:r>
    </w:p>
    <w:p w:rsidR="00EF1624" w:rsidRPr="00637908" w:rsidRDefault="00EF1624" w:rsidP="00694F95">
      <w:pPr>
        <w:ind w:firstLine="709"/>
        <w:jc w:val="both"/>
      </w:pPr>
      <w:r w:rsidRPr="00637908">
        <w:rPr>
          <w:b/>
          <w:color w:val="000000"/>
          <w:shd w:val="clear" w:color="auto" w:fill="FFFFFF"/>
        </w:rPr>
        <w:t>Предметные результаты</w:t>
      </w:r>
      <w:r w:rsidR="00E211B9" w:rsidRPr="00637908">
        <w:rPr>
          <w:b/>
          <w:color w:val="000000"/>
          <w:shd w:val="clear" w:color="auto" w:fill="FFFFFF"/>
        </w:rPr>
        <w:t>:</w:t>
      </w:r>
    </w:p>
    <w:p w:rsidR="00D63FFC" w:rsidRPr="00637908" w:rsidRDefault="00D63FFC" w:rsidP="00694F95">
      <w:pPr>
        <w:ind w:firstLine="709"/>
        <w:jc w:val="both"/>
        <w:rPr>
          <w:b/>
        </w:rPr>
      </w:pPr>
      <w:r w:rsidRPr="00637908">
        <w:rPr>
          <w:b/>
        </w:rPr>
        <w:t>Выпускник на базовом уровне научится:</w:t>
      </w:r>
    </w:p>
    <w:p w:rsidR="00214A91" w:rsidRPr="00637908" w:rsidRDefault="00E211B9" w:rsidP="00694F95">
      <w:pPr>
        <w:ind w:firstLine="709"/>
        <w:jc w:val="both"/>
      </w:pPr>
      <w:r w:rsidRPr="00637908">
        <w:t>– находить оптимальный путь во взвешенном графе;</w:t>
      </w:r>
    </w:p>
    <w:p w:rsidR="00214A91" w:rsidRPr="00637908" w:rsidRDefault="00E211B9" w:rsidP="00694F95">
      <w:pPr>
        <w:ind w:firstLine="709"/>
        <w:jc w:val="both"/>
      </w:pPr>
      <w:r w:rsidRPr="00637908"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214A91" w:rsidRPr="00637908" w:rsidRDefault="00E211B9" w:rsidP="00694F95">
      <w:pPr>
        <w:ind w:firstLine="709"/>
        <w:jc w:val="both"/>
      </w:pPr>
      <w:r w:rsidRPr="00637908"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214A91" w:rsidRPr="00637908" w:rsidRDefault="00E211B9" w:rsidP="00694F95">
      <w:pPr>
        <w:ind w:firstLine="709"/>
        <w:jc w:val="both"/>
      </w:pPr>
      <w:r w:rsidRPr="00637908"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214A91" w:rsidRPr="00637908" w:rsidRDefault="00E211B9" w:rsidP="00694F95">
      <w:pPr>
        <w:ind w:firstLine="709"/>
        <w:jc w:val="both"/>
      </w:pPr>
      <w:r w:rsidRPr="00637908"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14A91" w:rsidRPr="00637908" w:rsidRDefault="00E211B9" w:rsidP="00694F95">
      <w:pPr>
        <w:ind w:firstLine="709"/>
        <w:jc w:val="both"/>
      </w:pPr>
      <w:r w:rsidRPr="00637908"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214A91" w:rsidRPr="00637908" w:rsidRDefault="00E211B9" w:rsidP="00694F95">
      <w:pPr>
        <w:ind w:firstLine="709"/>
        <w:jc w:val="both"/>
      </w:pPr>
      <w:r w:rsidRPr="00637908"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214A91" w:rsidRPr="00637908" w:rsidRDefault="00E211B9" w:rsidP="00694F95">
      <w:pPr>
        <w:ind w:firstLine="709"/>
        <w:jc w:val="both"/>
      </w:pPr>
      <w:r w:rsidRPr="00637908"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14A91" w:rsidRPr="00637908" w:rsidRDefault="00E211B9" w:rsidP="00694F95">
      <w:pPr>
        <w:ind w:firstLine="709"/>
        <w:jc w:val="both"/>
      </w:pPr>
      <w:r w:rsidRPr="00637908">
        <w:t>– использовать электронные таблицы для выполнения учебных заданий из различных предметных областей;</w:t>
      </w:r>
    </w:p>
    <w:p w:rsidR="00ED2C2D" w:rsidRPr="00637908" w:rsidRDefault="00E211B9" w:rsidP="00694F95">
      <w:pPr>
        <w:ind w:firstLine="709"/>
        <w:jc w:val="both"/>
      </w:pPr>
      <w:r w:rsidRPr="00637908">
        <w:t xml:space="preserve">– использовать табличные (реляционные) базы данных, в частности составлять запросы в </w:t>
      </w:r>
      <w:proofErr w:type="gramStart"/>
      <w:r w:rsidRPr="00637908">
        <w:t>базах</w:t>
      </w:r>
      <w:proofErr w:type="gramEnd"/>
      <w:r w:rsidRPr="00637908"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ED2C2D" w:rsidRPr="00637908" w:rsidRDefault="00E211B9" w:rsidP="00694F95">
      <w:pPr>
        <w:ind w:firstLine="709"/>
        <w:jc w:val="both"/>
      </w:pPr>
      <w:r w:rsidRPr="00637908"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ED2C2D" w:rsidRPr="00637908" w:rsidRDefault="00E211B9" w:rsidP="00694F95">
      <w:pPr>
        <w:ind w:firstLine="709"/>
        <w:jc w:val="both"/>
      </w:pPr>
      <w:r w:rsidRPr="00637908">
        <w:t>– применять антивирусные программы для обеспечения стабильной работы технических средств ИКТ;</w:t>
      </w:r>
    </w:p>
    <w:p w:rsidR="00ED2C2D" w:rsidRPr="00637908" w:rsidRDefault="00E211B9" w:rsidP="00694F95">
      <w:pPr>
        <w:ind w:firstLine="709"/>
        <w:jc w:val="both"/>
      </w:pPr>
      <w:r w:rsidRPr="00637908"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637908">
        <w:t>действующих</w:t>
      </w:r>
      <w:proofErr w:type="gramEnd"/>
      <w:r w:rsidRPr="00637908">
        <w:t xml:space="preserve"> СанПиН.</w:t>
      </w:r>
    </w:p>
    <w:p w:rsidR="006F06E7" w:rsidRPr="00637908" w:rsidRDefault="00E211B9" w:rsidP="00694F95">
      <w:pPr>
        <w:ind w:firstLine="709"/>
        <w:jc w:val="both"/>
        <w:rPr>
          <w:b/>
        </w:rPr>
      </w:pPr>
      <w:r w:rsidRPr="00637908">
        <w:t xml:space="preserve"> </w:t>
      </w:r>
      <w:r w:rsidRPr="00637908">
        <w:rPr>
          <w:b/>
        </w:rPr>
        <w:t>Выпускник на базовом уровне получит возможность научиться:</w:t>
      </w:r>
    </w:p>
    <w:p w:rsidR="006F06E7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использовать знания о графах, деревьях и списках при описании реальных объектов и процессов;</w:t>
      </w:r>
    </w:p>
    <w:p w:rsidR="00D61F22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D61F22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6F06E7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</w:t>
      </w:r>
      <w:r w:rsidRPr="00637908">
        <w:lastRenderedPageBreak/>
        <w:t>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F06E7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C91939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классифицировать программное обеспечение в соответствии с кругом выполняемых задач;</w:t>
      </w:r>
    </w:p>
    <w:p w:rsidR="00C91939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C91939" w:rsidRPr="00637908" w:rsidRDefault="00E211B9" w:rsidP="00694F95">
      <w:pPr>
        <w:ind w:firstLine="709"/>
        <w:jc w:val="both"/>
      </w:pPr>
      <w:r w:rsidRPr="00637908">
        <w:sym w:font="Symbol" w:char="F02D"/>
      </w:r>
      <w:r w:rsidRPr="00637908">
        <w:t xml:space="preserve"> понимать общие принципы разработки и функционирования интернет</w:t>
      </w:r>
      <w:r w:rsidR="00D61F22" w:rsidRPr="00637908">
        <w:t xml:space="preserve"> </w:t>
      </w:r>
      <w:r w:rsidRPr="00637908">
        <w:t>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E211B9" w:rsidRPr="00637908" w:rsidRDefault="00E211B9" w:rsidP="00694F95">
      <w:pPr>
        <w:ind w:firstLine="709"/>
        <w:jc w:val="both"/>
        <w:rPr>
          <w:b/>
        </w:rPr>
      </w:pPr>
      <w:r w:rsidRPr="00637908">
        <w:sym w:font="Symbol" w:char="F02D"/>
      </w:r>
      <w:r w:rsidRPr="00637908">
        <w:t xml:space="preserve"> критически оценивать информацию, полученную из сети Интернет</w:t>
      </w:r>
      <w:r w:rsidR="00D61F22" w:rsidRPr="00637908">
        <w:t>.</w:t>
      </w:r>
    </w:p>
    <w:p w:rsidR="006203B6" w:rsidRPr="00637908" w:rsidRDefault="006203B6" w:rsidP="00694F95">
      <w:pPr>
        <w:ind w:firstLine="709"/>
        <w:jc w:val="both"/>
        <w:rPr>
          <w:b/>
        </w:rPr>
      </w:pPr>
    </w:p>
    <w:p w:rsidR="009F3DDD" w:rsidRPr="00637908" w:rsidRDefault="006203B6" w:rsidP="001735A7">
      <w:pPr>
        <w:jc w:val="center"/>
        <w:rPr>
          <w:b/>
          <w:sz w:val="28"/>
          <w:szCs w:val="28"/>
        </w:rPr>
      </w:pPr>
      <w:r w:rsidRPr="00637908">
        <w:rPr>
          <w:b/>
          <w:sz w:val="28"/>
          <w:szCs w:val="28"/>
        </w:rPr>
        <w:t>Содержание учебного предмета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3345"/>
        <w:gridCol w:w="1313"/>
        <w:gridCol w:w="3321"/>
        <w:gridCol w:w="1442"/>
      </w:tblGrid>
      <w:tr w:rsidR="00EF46B9" w:rsidRPr="00637908" w:rsidTr="005E198A">
        <w:trPr>
          <w:trHeight w:val="682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№</w:t>
            </w:r>
          </w:p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3790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63790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Разделы авторской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3E457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Разделы</w:t>
            </w:r>
            <w:r w:rsidR="003E4570">
              <w:rPr>
                <w:color w:val="000000"/>
              </w:rPr>
              <w:t xml:space="preserve"> </w:t>
            </w:r>
            <w:r w:rsidRPr="00637908">
              <w:rPr>
                <w:rStyle w:val="s1"/>
                <w:b/>
                <w:bCs/>
                <w:color w:val="000000"/>
              </w:rPr>
              <w:t>рабочей программы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Количество</w:t>
            </w:r>
          </w:p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часов</w:t>
            </w:r>
          </w:p>
        </w:tc>
      </w:tr>
      <w:tr w:rsidR="00C54EB9" w:rsidRPr="00637908" w:rsidTr="005E198A">
        <w:trPr>
          <w:trHeight w:val="338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EB9" w:rsidRPr="00637908" w:rsidRDefault="00C54E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pPr>
              <w:tabs>
                <w:tab w:val="left" w:pos="3600"/>
              </w:tabs>
            </w:pPr>
            <w:r w:rsidRPr="00637908">
              <w:t>Обработка информации в электронных таблицах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3F7010" w:rsidP="00BF551B">
            <w:pPr>
              <w:jc w:val="center"/>
            </w:pPr>
            <w:r w:rsidRPr="00637908"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pPr>
              <w:tabs>
                <w:tab w:val="left" w:pos="3600"/>
              </w:tabs>
            </w:pPr>
            <w:r w:rsidRPr="00637908">
              <w:t>Обработка информации в электронных таблицах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D05705" w:rsidP="00BF551B">
            <w:pPr>
              <w:jc w:val="center"/>
            </w:pPr>
            <w:r w:rsidRPr="00637908">
              <w:t>7</w:t>
            </w:r>
          </w:p>
        </w:tc>
      </w:tr>
      <w:tr w:rsidR="00C54EB9" w:rsidRPr="00637908" w:rsidTr="005E198A">
        <w:trPr>
          <w:trHeight w:val="303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EB9" w:rsidRPr="00637908" w:rsidRDefault="00C54E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r w:rsidRPr="00637908">
              <w:rPr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pPr>
              <w:jc w:val="center"/>
            </w:pPr>
            <w:r w:rsidRPr="00637908"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r w:rsidRPr="00637908">
              <w:rPr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D05705" w:rsidP="00BF551B">
            <w:pPr>
              <w:jc w:val="center"/>
            </w:pPr>
            <w:r w:rsidRPr="00637908">
              <w:t>9</w:t>
            </w:r>
          </w:p>
        </w:tc>
      </w:tr>
      <w:tr w:rsidR="00C54EB9" w:rsidRPr="00637908" w:rsidTr="005E198A">
        <w:trPr>
          <w:trHeight w:val="335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EB9" w:rsidRPr="00637908" w:rsidRDefault="00C54E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r w:rsidRPr="00637908">
              <w:rPr>
                <w:color w:val="000000" w:themeColor="text1"/>
              </w:rPr>
              <w:t>Информационное моделирование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pPr>
              <w:jc w:val="center"/>
            </w:pPr>
            <w:r w:rsidRPr="00637908"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37908" w:rsidRDefault="00592F75" w:rsidP="00BF551B">
            <w:r w:rsidRPr="00637908">
              <w:rPr>
                <w:color w:val="000000" w:themeColor="text1"/>
              </w:rPr>
              <w:t>Информационное моделирование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D05705" w:rsidP="00BF551B">
            <w:pPr>
              <w:jc w:val="center"/>
            </w:pPr>
            <w:r w:rsidRPr="00637908">
              <w:t>8</w:t>
            </w:r>
          </w:p>
        </w:tc>
      </w:tr>
      <w:tr w:rsidR="00592F75" w:rsidRPr="00637908" w:rsidTr="005E198A">
        <w:trPr>
          <w:trHeight w:val="31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F75" w:rsidRPr="00637908" w:rsidRDefault="00592F75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4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F75" w:rsidRPr="00637908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37908">
              <w:rPr>
                <w:color w:val="000000" w:themeColor="text1"/>
              </w:rPr>
              <w:t>Сетевые информационные технологии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37908" w:rsidRDefault="00D05705" w:rsidP="00BF551B">
            <w:pPr>
              <w:jc w:val="center"/>
            </w:pPr>
            <w:r w:rsidRPr="00637908"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F75" w:rsidRPr="00637908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37908">
              <w:rPr>
                <w:color w:val="000000" w:themeColor="text1"/>
              </w:rPr>
              <w:t>Сетевые информационные технологии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37908" w:rsidRDefault="00D05705" w:rsidP="00BF551B">
            <w:pPr>
              <w:jc w:val="center"/>
            </w:pPr>
            <w:r w:rsidRPr="00637908">
              <w:t>5</w:t>
            </w:r>
          </w:p>
        </w:tc>
      </w:tr>
      <w:tr w:rsidR="00592F75" w:rsidRPr="00637908" w:rsidTr="005E198A">
        <w:trPr>
          <w:trHeight w:val="31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2F75" w:rsidRPr="00637908" w:rsidRDefault="00592F75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37908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37908">
              <w:rPr>
                <w:color w:val="000000" w:themeColor="text1"/>
              </w:rPr>
              <w:t>Основы социальной информатики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37908" w:rsidRDefault="00D05705" w:rsidP="00BF551B">
            <w:pPr>
              <w:jc w:val="center"/>
            </w:pPr>
            <w:r w:rsidRPr="00637908"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37908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37908">
              <w:rPr>
                <w:color w:val="000000" w:themeColor="text1"/>
              </w:rPr>
              <w:t>Основы социальной информатики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37908" w:rsidRDefault="00D05705" w:rsidP="00BF551B">
            <w:pPr>
              <w:jc w:val="center"/>
            </w:pPr>
            <w:r w:rsidRPr="00637908">
              <w:t>3</w:t>
            </w:r>
          </w:p>
        </w:tc>
      </w:tr>
      <w:tr w:rsidR="00C54EB9" w:rsidRPr="00637908" w:rsidTr="005E198A">
        <w:trPr>
          <w:trHeight w:val="31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EB9" w:rsidRPr="00637908" w:rsidRDefault="00630CAF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C54EB9" w:rsidP="00BF551B">
            <w:pPr>
              <w:ind w:right="57"/>
            </w:pPr>
            <w:r w:rsidRPr="00637908">
              <w:t>Повторение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D05705" w:rsidP="00BF551B">
            <w:pPr>
              <w:jc w:val="center"/>
            </w:pPr>
            <w:r w:rsidRPr="00637908"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C54EB9" w:rsidP="00BF551B">
            <w:pPr>
              <w:tabs>
                <w:tab w:val="left" w:pos="3600"/>
              </w:tabs>
            </w:pPr>
            <w:r w:rsidRPr="00637908">
              <w:t>Повторение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37908" w:rsidRDefault="00D05705" w:rsidP="00BF551B">
            <w:pPr>
              <w:jc w:val="center"/>
            </w:pPr>
            <w:r w:rsidRPr="00637908">
              <w:t>2</w:t>
            </w:r>
          </w:p>
        </w:tc>
      </w:tr>
      <w:tr w:rsidR="00EF46B9" w:rsidRPr="00637908" w:rsidTr="005E198A">
        <w:trPr>
          <w:trHeight w:val="28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37908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E75FB7" w:rsidRDefault="00E75FB7" w:rsidP="00CF79AA">
      <w:pPr>
        <w:ind w:firstLine="709"/>
        <w:jc w:val="both"/>
        <w:rPr>
          <w:b/>
        </w:rPr>
      </w:pPr>
    </w:p>
    <w:p w:rsidR="00CF79AA" w:rsidRPr="00637908" w:rsidRDefault="00EF46B9" w:rsidP="00CF79AA">
      <w:pPr>
        <w:ind w:firstLine="709"/>
        <w:jc w:val="both"/>
      </w:pPr>
      <w:r w:rsidRPr="00637908">
        <w:rPr>
          <w:b/>
        </w:rPr>
        <w:t>В авторскую программу и тематическое планирование внесены следующие изменения</w:t>
      </w:r>
      <w:r w:rsidRPr="00637908">
        <w:t xml:space="preserve">: </w:t>
      </w:r>
      <w:r w:rsidR="00CF79AA" w:rsidRPr="00637908">
        <w:t xml:space="preserve">В учебном плане 34 учебные недели, поэтому планирование курса скорректировано на 1 час по сравнению с авторской программой. </w:t>
      </w:r>
    </w:p>
    <w:p w:rsidR="00694F95" w:rsidRDefault="00694F95" w:rsidP="00694F95">
      <w:pPr>
        <w:jc w:val="both"/>
      </w:pPr>
    </w:p>
    <w:p w:rsidR="00694F95" w:rsidRPr="00743D50" w:rsidRDefault="00694F95" w:rsidP="00694F95">
      <w:pPr>
        <w:keepNext/>
        <w:keepLines/>
        <w:spacing w:before="240"/>
        <w:jc w:val="center"/>
        <w:outlineLvl w:val="0"/>
        <w:rPr>
          <w:b/>
          <w:color w:val="000000" w:themeColor="text1"/>
          <w:sz w:val="28"/>
          <w:szCs w:val="28"/>
        </w:rPr>
      </w:pPr>
      <w:r w:rsidRPr="00743D50">
        <w:rPr>
          <w:b/>
          <w:color w:val="000000" w:themeColor="text1"/>
          <w:sz w:val="28"/>
          <w:szCs w:val="28"/>
        </w:rPr>
        <w:t>Содержание учебного предмета</w:t>
      </w:r>
    </w:p>
    <w:p w:rsidR="00694F95" w:rsidRPr="00743D50" w:rsidRDefault="00694F95" w:rsidP="00694F95">
      <w:pPr>
        <w:spacing w:before="240" w:after="200"/>
        <w:ind w:firstLine="567"/>
        <w:contextualSpacing/>
        <w:jc w:val="both"/>
        <w:rPr>
          <w:rFonts w:eastAsia="Calibri"/>
        </w:rPr>
      </w:pPr>
      <w:proofErr w:type="gramStart"/>
      <w:r w:rsidRPr="00743D50">
        <w:rPr>
          <w:rFonts w:eastAsia="Calibri"/>
        </w:rPr>
        <w:t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</w:t>
      </w:r>
      <w:proofErr w:type="gramEnd"/>
      <w:r w:rsidRPr="00743D50">
        <w:rPr>
          <w:rFonts w:eastAsia="Calibri"/>
        </w:rPr>
        <w:t xml:space="preserve">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</w:t>
      </w:r>
    </w:p>
    <w:p w:rsidR="00694F95" w:rsidRPr="00004626" w:rsidRDefault="00694F95" w:rsidP="00694F95">
      <w:pPr>
        <w:jc w:val="both"/>
      </w:pPr>
    </w:p>
    <w:tbl>
      <w:tblPr>
        <w:tblStyle w:val="a4"/>
        <w:tblW w:w="0" w:type="auto"/>
        <w:tblLook w:val="04A0"/>
      </w:tblPr>
      <w:tblGrid>
        <w:gridCol w:w="3845"/>
        <w:gridCol w:w="6292"/>
      </w:tblGrid>
      <w:tr w:rsidR="00694F95" w:rsidRPr="00004626" w:rsidTr="00694F95">
        <w:trPr>
          <w:trHeight w:val="3398"/>
        </w:trPr>
        <w:tc>
          <w:tcPr>
            <w:tcW w:w="3845" w:type="dxa"/>
          </w:tcPr>
          <w:p w:rsidR="00694F95" w:rsidRPr="00004626" w:rsidRDefault="00694F95" w:rsidP="00694F95">
            <w:pPr>
              <w:contextualSpacing/>
            </w:pPr>
            <w:r w:rsidRPr="000570E7">
              <w:rPr>
                <w:b/>
              </w:rPr>
              <w:lastRenderedPageBreak/>
              <w:t>Электронные (динамические) таблицы</w:t>
            </w:r>
            <w:r w:rsidRPr="000570E7">
              <w:t xml:space="preserve"> 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6292" w:type="dxa"/>
          </w:tcPr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Глава 1. Обработка информации в электронных таблицах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§ 1. Табличный процессор. Основные сведения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1. Объекты табличного процессора и их свойства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2. Некоторые приёмы ввода и редактирования данных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3. Копирование и перемещение данных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§ 2. Редактирование и форматирование в табличном процессоре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>1. Редактирование книги и электронной таблицы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 2. Форматирование объектов электронной таблицы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§ 3. Встроенные функции и их использование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1. Общие сведения о функциях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2. Математические и статистические функции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3. Логические функции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4. Финансовые функции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5. Текстовые функции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§ 4. Инструменты анализа данных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1. Диаграммы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2. Сортировка данных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3. Фильтрация данных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4. Условное форматирование </w:t>
            </w:r>
          </w:p>
          <w:p w:rsidR="00694F95" w:rsidRPr="00004626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>5. Подбор параметра</w:t>
            </w:r>
          </w:p>
        </w:tc>
      </w:tr>
      <w:tr w:rsidR="00694F95" w:rsidRPr="00004626" w:rsidTr="00694F95">
        <w:tc>
          <w:tcPr>
            <w:tcW w:w="3845" w:type="dxa"/>
          </w:tcPr>
          <w:p w:rsidR="00694F95" w:rsidRPr="00004626" w:rsidRDefault="00694F95" w:rsidP="00694F95">
            <w:pPr>
              <w:contextualSpacing/>
            </w:pPr>
            <w:r w:rsidRPr="00004626">
              <w:rPr>
                <w:b/>
              </w:rPr>
              <w:t>Составление алгоритмов и их программная реализация</w:t>
            </w:r>
            <w:r w:rsidRPr="00004626">
              <w:t xml:space="preserve">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Примеры задач: </w:t>
            </w:r>
          </w:p>
          <w:p w:rsidR="00694F95" w:rsidRPr="00004626" w:rsidRDefault="00694F95" w:rsidP="00694F95">
            <w:pPr>
              <w:contextualSpacing/>
            </w:pPr>
            <w:proofErr w:type="gramStart"/>
            <w:r w:rsidRPr="00004626">
              <w:t xml:space="preserve">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</w:t>
            </w:r>
            <w:r w:rsidRPr="00004626">
              <w:lastRenderedPageBreak/>
              <w:t xml:space="preserve">конечной числовой последовательности (или массива); </w:t>
            </w:r>
            <w:proofErr w:type="gramEnd"/>
          </w:p>
          <w:p w:rsidR="00694F95" w:rsidRPr="00004626" w:rsidRDefault="00694F95" w:rsidP="00694F95">
            <w:pPr>
              <w:contextualSpacing/>
            </w:pPr>
            <w:r w:rsidRPr="00004626">
              <w:t>– алгоритмы анализа записей чисел в позиционной системе счисления;</w:t>
            </w:r>
          </w:p>
          <w:p w:rsidR="00694F95" w:rsidRPr="00004626" w:rsidRDefault="00694F95" w:rsidP="00694F95">
            <w:pPr>
              <w:contextualSpacing/>
            </w:pPr>
            <w:r w:rsidRPr="00004626">
              <w:t>– алгоритмы решения задач методом перебора (поиск НОД данного натурального числа, проверка числа на простоту и т. д.);</w:t>
            </w:r>
          </w:p>
          <w:p w:rsidR="00694F95" w:rsidRPr="000570E7" w:rsidRDefault="00694F95" w:rsidP="00694F95">
            <w:pPr>
              <w:contextualSpacing/>
            </w:pPr>
            <w:r w:rsidRPr="00004626">
              <w:t xml:space="preserve"> –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</w:t>
            </w:r>
            <w:r w:rsidRPr="000570E7">
              <w:t>.</w:t>
            </w:r>
          </w:p>
          <w:p w:rsidR="00694F95" w:rsidRPr="000570E7" w:rsidRDefault="00694F95" w:rsidP="00694F95">
            <w:pPr>
              <w:contextualSpacing/>
            </w:pPr>
            <w:r w:rsidRPr="00004626">
              <w:rPr>
                <w:b/>
              </w:rPr>
              <w:t>Анализ алгоритмов</w:t>
            </w:r>
            <w:r w:rsidRPr="00004626">
              <w:t xml:space="preserve">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</w:t>
            </w:r>
            <w:r w:rsidRPr="000570E7">
              <w:t>.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Алгоритмические конструкции Подпрограммы. </w:t>
            </w:r>
            <w:r w:rsidRPr="00004626">
              <w:rPr>
                <w:i/>
              </w:rPr>
              <w:t>Рекурсивные алгоритмы.</w:t>
            </w:r>
            <w:r w:rsidRPr="00004626">
              <w:t xml:space="preserve"> Табличные величины (массивы).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>Запись алгоритмических конструкций в выбранном языке программирования</w:t>
            </w:r>
          </w:p>
        </w:tc>
        <w:tc>
          <w:tcPr>
            <w:tcW w:w="6292" w:type="dxa"/>
          </w:tcPr>
          <w:p w:rsidR="00694F95" w:rsidRPr="000570E7" w:rsidRDefault="00694F95" w:rsidP="00694F95">
            <w:pPr>
              <w:contextualSpacing/>
              <w:rPr>
                <w:b/>
              </w:rPr>
            </w:pPr>
            <w:r w:rsidRPr="00004626">
              <w:rPr>
                <w:b/>
              </w:rPr>
              <w:lastRenderedPageBreak/>
              <w:t xml:space="preserve"> Глава 2. Алгоритмы и элементы программирования 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04626">
              <w:rPr>
                <w:b/>
              </w:rPr>
              <w:t xml:space="preserve">§ 5. Основные сведения об алгоритмах </w:t>
            </w:r>
          </w:p>
          <w:p w:rsidR="00694F95" w:rsidRPr="000570E7" w:rsidRDefault="00694F95" w:rsidP="00694F95">
            <w:pPr>
              <w:contextualSpacing/>
            </w:pPr>
            <w:r w:rsidRPr="00004626">
              <w:t xml:space="preserve">3. Понятие сложности алгоритма </w:t>
            </w:r>
          </w:p>
          <w:p w:rsidR="00694F95" w:rsidRPr="00004626" w:rsidRDefault="00694F95" w:rsidP="00694F95">
            <w:pPr>
              <w:contextualSpacing/>
            </w:pPr>
            <w:r w:rsidRPr="00004626">
              <w:rPr>
                <w:b/>
              </w:rPr>
              <w:t>§ 6. Алгоритмические структуры</w:t>
            </w:r>
            <w:r w:rsidRPr="00004626">
              <w:t xml:space="preserve">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1. Последовательная алгоритмическая конструкция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2. Ветвящаяся алгоритмическая конструкция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>3. Циклическая алгоритмическая конструкция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04626">
              <w:rPr>
                <w:b/>
              </w:rPr>
              <w:t xml:space="preserve">§ 7. Запись алгоритмов на языках программирования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3. Анализ программ с помощью трассировочных таблиц 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04626">
              <w:t>4. Другие приёмы анализа программ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570E7">
              <w:rPr>
                <w:b/>
              </w:rPr>
              <w:t>§ 7. </w:t>
            </w:r>
            <w:r w:rsidRPr="00004626">
              <w:rPr>
                <w:b/>
              </w:rPr>
              <w:t xml:space="preserve">Запись алгоритмов на языках программирования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1. Структурная организация данных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2. Некоторые сведения о языке программирования </w:t>
            </w:r>
            <w:proofErr w:type="spellStart"/>
            <w:r w:rsidRPr="00004626">
              <w:t>Pascal</w:t>
            </w:r>
            <w:proofErr w:type="spellEnd"/>
            <w:r w:rsidRPr="00004626">
              <w:t xml:space="preserve"> 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04626">
              <w:rPr>
                <w:b/>
              </w:rPr>
              <w:t xml:space="preserve">§ 8. Структурированные типы данных. Массивы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1. Общие сведения об одномерных массивах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2. Задачи поиска элемента с заданными свойствами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3. Проверка соответствия элементов массива некоторому условию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4. Удаление и вставка элементов массива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5. Перестановка всех элементов массива в обратном порядке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6. Сортировка массива 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04626">
              <w:rPr>
                <w:b/>
              </w:rPr>
              <w:t xml:space="preserve">§ 9. Структурное программирование </w:t>
            </w:r>
          </w:p>
          <w:p w:rsidR="00694F95" w:rsidRPr="00004626" w:rsidRDefault="00694F95" w:rsidP="00694F95">
            <w:pPr>
              <w:contextualSpacing/>
            </w:pPr>
            <w:r w:rsidRPr="000570E7">
              <w:t>1. Общее представление о структурном </w:t>
            </w:r>
            <w:r w:rsidRPr="00004626">
              <w:t xml:space="preserve">программировании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2. Вспомогательный алгоритм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3. Рекурсивные алгоритмы </w:t>
            </w:r>
          </w:p>
          <w:p w:rsidR="00694F95" w:rsidRPr="00004626" w:rsidRDefault="00694F95" w:rsidP="00694F95">
            <w:pPr>
              <w:contextualSpacing/>
            </w:pPr>
            <w:r w:rsidRPr="00004626">
              <w:t xml:space="preserve">4. Запись вспомогательных алгоритмов на языке </w:t>
            </w:r>
            <w:proofErr w:type="spellStart"/>
            <w:r w:rsidRPr="00004626">
              <w:t>Pascal</w:t>
            </w:r>
            <w:proofErr w:type="spellEnd"/>
          </w:p>
        </w:tc>
      </w:tr>
      <w:tr w:rsidR="00694F95" w:rsidRPr="00004626" w:rsidTr="00694F95">
        <w:tc>
          <w:tcPr>
            <w:tcW w:w="3845" w:type="dxa"/>
          </w:tcPr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lastRenderedPageBreak/>
              <w:t xml:space="preserve">Математическое моделирование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0570E7">
              <w:rPr>
                <w:rFonts w:ascii="Times New Roman" w:hAnsi="Times New Roman"/>
              </w:rPr>
              <w:t xml:space="preserve">Представление результатов моделирования в виде, удобном для восприятия человеком. Графическое </w:t>
            </w:r>
            <w:r w:rsidRPr="000570E7">
              <w:rPr>
                <w:rFonts w:ascii="Times New Roman" w:hAnsi="Times New Roman"/>
              </w:rPr>
              <w:lastRenderedPageBreak/>
              <w:t>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</w:t>
            </w:r>
            <w:r w:rsidRPr="000570E7">
              <w:rPr>
                <w:rFonts w:ascii="Times New Roman" w:hAnsi="Times New Roman"/>
                <w:i/>
              </w:rPr>
              <w:t xml:space="preserve">.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0570E7">
              <w:rPr>
                <w:rFonts w:ascii="Times New Roman" w:hAnsi="Times New Roman"/>
                <w:i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004626">
              <w:rPr>
                <w:rFonts w:ascii="Times New Roman" w:hAnsi="Times New Roman"/>
                <w:b/>
              </w:rPr>
              <w:t>Дискретные объекты</w:t>
            </w:r>
            <w:r w:rsidRPr="00004626">
              <w:rPr>
                <w:rFonts w:ascii="Times New Roman" w:hAnsi="Times New Roman"/>
              </w:rPr>
              <w:t xml:space="preserve">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</w:p>
        </w:tc>
        <w:tc>
          <w:tcPr>
            <w:tcW w:w="6292" w:type="dxa"/>
          </w:tcPr>
          <w:p w:rsidR="00694F95" w:rsidRPr="000570E7" w:rsidRDefault="00694F95" w:rsidP="00694F95">
            <w:pPr>
              <w:contextualSpacing/>
              <w:rPr>
                <w:b/>
              </w:rPr>
            </w:pPr>
            <w:r w:rsidRPr="00004626">
              <w:rPr>
                <w:b/>
              </w:rPr>
              <w:lastRenderedPageBreak/>
              <w:t xml:space="preserve"> </w:t>
            </w:r>
            <w:r w:rsidRPr="000570E7">
              <w:rPr>
                <w:b/>
              </w:rPr>
              <w:t>Глава 3. Информационное моделирование</w:t>
            </w:r>
          </w:p>
          <w:p w:rsidR="00694F95" w:rsidRPr="00032B62" w:rsidRDefault="00694F95" w:rsidP="00694F95">
            <w:pPr>
              <w:contextualSpacing/>
              <w:rPr>
                <w:b/>
              </w:rPr>
            </w:pPr>
            <w:r w:rsidRPr="00032B62">
              <w:rPr>
                <w:b/>
              </w:rPr>
              <w:t xml:space="preserve">§ 10. Модели и моделирование </w:t>
            </w:r>
          </w:p>
          <w:p w:rsidR="00694F95" w:rsidRPr="00032B62" w:rsidRDefault="00694F95" w:rsidP="00694F95">
            <w:pPr>
              <w:contextualSpacing/>
            </w:pPr>
            <w:r w:rsidRPr="00032B62">
              <w:t xml:space="preserve">3. Графы, деревья и таблицы </w:t>
            </w:r>
          </w:p>
          <w:p w:rsidR="00694F95" w:rsidRPr="00032B62" w:rsidRDefault="00694F95" w:rsidP="00694F95">
            <w:pPr>
              <w:contextualSpacing/>
              <w:rPr>
                <w:b/>
              </w:rPr>
            </w:pPr>
            <w:r w:rsidRPr="00032B62">
              <w:rPr>
                <w:b/>
              </w:rPr>
              <w:t xml:space="preserve">§ 11. Моделирование на графах </w:t>
            </w:r>
          </w:p>
          <w:p w:rsidR="00694F95" w:rsidRPr="000570E7" w:rsidRDefault="00694F95" w:rsidP="00694F95">
            <w:pPr>
              <w:contextualSpacing/>
              <w:rPr>
                <w:b/>
              </w:rPr>
            </w:pPr>
            <w:r w:rsidRPr="000570E7">
              <w:lastRenderedPageBreak/>
              <w:t>1. Алгоритмы нахождения кратчайших путей</w:t>
            </w:r>
            <w:r w:rsidRPr="000570E7">
              <w:rPr>
                <w:b/>
              </w:rPr>
              <w:t xml:space="preserve"> </w:t>
            </w:r>
          </w:p>
          <w:p w:rsidR="00694F95" w:rsidRPr="000570E7" w:rsidRDefault="00694F95" w:rsidP="00694F95">
            <w:pPr>
              <w:contextualSpacing/>
              <w:rPr>
                <w:b/>
              </w:rPr>
            </w:pPr>
            <w:r w:rsidRPr="000570E7">
              <w:rPr>
                <w:b/>
              </w:rPr>
              <w:t xml:space="preserve">§ 12. База данных как модель предметной области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>1. Общие представления об информационных системах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2. Предметная область и её моделирование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3. Представление о моделях данных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4. Реляционные базы данных </w:t>
            </w:r>
          </w:p>
          <w:p w:rsidR="00694F95" w:rsidRPr="000570E7" w:rsidRDefault="00694F95" w:rsidP="00694F95">
            <w:pPr>
              <w:contextualSpacing/>
              <w:rPr>
                <w:b/>
              </w:rPr>
            </w:pPr>
            <w:r w:rsidRPr="000570E7">
              <w:rPr>
                <w:b/>
              </w:rPr>
              <w:t xml:space="preserve">§ 13. Системы управления базами данных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1. Этапы разработки базы данных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2. СУБД и их классификация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3. Работа в программной среде СУБД </w:t>
            </w:r>
          </w:p>
          <w:p w:rsidR="00694F95" w:rsidRPr="000570E7" w:rsidRDefault="00694F95" w:rsidP="00694F95">
            <w:pPr>
              <w:contextualSpacing/>
              <w:rPr>
                <w:b/>
              </w:rPr>
            </w:pPr>
            <w:r w:rsidRPr="000570E7">
              <w:t>4. Манипулирование данными в базе данных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</w:p>
        </w:tc>
      </w:tr>
      <w:tr w:rsidR="00694F95" w:rsidRPr="000570E7" w:rsidTr="00694F95">
        <w:tc>
          <w:tcPr>
            <w:tcW w:w="3845" w:type="dxa"/>
          </w:tcPr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lastRenderedPageBreak/>
              <w:t>Компьютерные сети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 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</w:t>
            </w:r>
            <w:proofErr w:type="spellStart"/>
            <w:r w:rsidRPr="000570E7">
              <w:rPr>
                <w:rFonts w:ascii="Times New Roman" w:hAnsi="Times New Roman"/>
              </w:rPr>
              <w:t>Веб-сайт</w:t>
            </w:r>
            <w:proofErr w:type="spellEnd"/>
            <w:r w:rsidRPr="000570E7">
              <w:rPr>
                <w:rFonts w:ascii="Times New Roman" w:hAnsi="Times New Roman"/>
              </w:rPr>
              <w:t xml:space="preserve">. Страница. Взаимодействие </w:t>
            </w:r>
            <w:proofErr w:type="spellStart"/>
            <w:r w:rsidRPr="000570E7">
              <w:rPr>
                <w:rFonts w:ascii="Times New Roman" w:hAnsi="Times New Roman"/>
              </w:rPr>
              <w:t>веб-страницы</w:t>
            </w:r>
            <w:proofErr w:type="spellEnd"/>
            <w:r w:rsidRPr="000570E7">
              <w:rPr>
                <w:rFonts w:ascii="Times New Roman" w:hAnsi="Times New Roman"/>
              </w:rPr>
              <w:t xml:space="preserve"> с сервером. Динамические страницы. Разработка </w:t>
            </w:r>
            <w:proofErr w:type="spellStart"/>
            <w:proofErr w:type="gramStart"/>
            <w:r w:rsidRPr="000570E7">
              <w:rPr>
                <w:rFonts w:ascii="Times New Roman" w:hAnsi="Times New Roman"/>
              </w:rPr>
              <w:t>интернет-приложений</w:t>
            </w:r>
            <w:proofErr w:type="spellEnd"/>
            <w:proofErr w:type="gramEnd"/>
            <w:r w:rsidRPr="000570E7">
              <w:rPr>
                <w:rFonts w:ascii="Times New Roman" w:hAnsi="Times New Roman"/>
              </w:rPr>
              <w:t xml:space="preserve"> (сайты). Сетевое хранение данных. Облачные сервисы. </w:t>
            </w:r>
            <w:r w:rsidRPr="000570E7">
              <w:rPr>
                <w:rFonts w:ascii="Times New Roman" w:hAnsi="Times New Roman"/>
                <w:b/>
                <w:i/>
              </w:rPr>
              <w:t>Деятельность в сети Интернет</w:t>
            </w:r>
            <w:r w:rsidRPr="000570E7">
              <w:rPr>
                <w:rFonts w:ascii="Times New Roman" w:hAnsi="Times New Roman"/>
              </w:rPr>
              <w:t xml:space="preserve"> 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0570E7">
              <w:rPr>
                <w:rFonts w:ascii="Times New Roman" w:hAnsi="Times New Roman"/>
              </w:rPr>
              <w:t>Геолокационные</w:t>
            </w:r>
            <w:proofErr w:type="spellEnd"/>
            <w:r w:rsidRPr="000570E7">
              <w:rPr>
                <w:rFonts w:ascii="Times New Roman" w:hAnsi="Times New Roman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 </w:t>
            </w:r>
            <w:proofErr w:type="gramStart"/>
            <w:r w:rsidRPr="000570E7">
              <w:rPr>
                <w:rFonts w:ascii="Times New Roman" w:hAnsi="Times New Roman"/>
              </w:rPr>
              <w:t>-т</w:t>
            </w:r>
            <w:proofErr w:type="gramEnd"/>
            <w:r w:rsidRPr="000570E7">
              <w:rPr>
                <w:rFonts w:ascii="Times New Roman" w:hAnsi="Times New Roman"/>
              </w:rPr>
              <w:t>орговля; бронирование билетов и гостиниц и т. п.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292" w:type="dxa"/>
          </w:tcPr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Глава 4. Сетевые информационные технологии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 xml:space="preserve">§ 14. Основы построения компьютерных сетей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1. Компьютерные сети и их классификация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2. Аппаратное и программное обеспечение компьютерных сетей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3. Работа в локальной сети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4. Как устроен Интернет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5. История появления и развития компьютерных сетей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  <w:b/>
              </w:rPr>
              <w:t>§ 15. Службы Интернета</w:t>
            </w:r>
            <w:r w:rsidRPr="000570E7">
              <w:rPr>
                <w:rFonts w:ascii="Times New Roman" w:hAnsi="Times New Roman"/>
              </w:rPr>
              <w:t xml:space="preserve">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1. Информационные службы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2. Коммуникационные службы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3. Сетевой этикет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70E7">
              <w:rPr>
                <w:rFonts w:ascii="Times New Roman" w:hAnsi="Times New Roman"/>
                <w:b/>
              </w:rPr>
              <w:t>§ 16. </w:t>
            </w:r>
            <w:r w:rsidRPr="00B6211B">
              <w:rPr>
                <w:rFonts w:ascii="Times New Roman" w:hAnsi="Times New Roman"/>
                <w:b/>
              </w:rPr>
              <w:t xml:space="preserve">Интернет как глобальная информационная система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211B">
              <w:rPr>
                <w:rFonts w:ascii="Times New Roman" w:hAnsi="Times New Roman"/>
              </w:rPr>
              <w:t xml:space="preserve">1. Всемирная паутина </w:t>
            </w:r>
          </w:p>
          <w:p w:rsidR="00694F95" w:rsidRPr="00B6211B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211B">
              <w:rPr>
                <w:rFonts w:ascii="Times New Roman" w:hAnsi="Times New Roman"/>
              </w:rPr>
              <w:t xml:space="preserve">2. Поиск информации в сети Интернет </w:t>
            </w:r>
          </w:p>
          <w:p w:rsidR="00694F95" w:rsidRPr="000570E7" w:rsidRDefault="00694F95" w:rsidP="00694F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70E7">
              <w:rPr>
                <w:rFonts w:ascii="Times New Roman" w:hAnsi="Times New Roman"/>
              </w:rPr>
              <w:t xml:space="preserve">3. О достоверности информации, представленной на </w:t>
            </w:r>
            <w:proofErr w:type="spellStart"/>
            <w:r w:rsidRPr="000570E7">
              <w:rPr>
                <w:rFonts w:ascii="Times New Roman" w:hAnsi="Times New Roman"/>
              </w:rPr>
              <w:t>вебресурсах</w:t>
            </w:r>
            <w:proofErr w:type="spellEnd"/>
          </w:p>
          <w:p w:rsidR="00694F95" w:rsidRPr="000570E7" w:rsidRDefault="00694F95" w:rsidP="00694F95">
            <w:pPr>
              <w:contextualSpacing/>
              <w:rPr>
                <w:b/>
              </w:rPr>
            </w:pPr>
          </w:p>
        </w:tc>
      </w:tr>
      <w:tr w:rsidR="00694F95" w:rsidRPr="00004626" w:rsidTr="00694F95">
        <w:trPr>
          <w:trHeight w:val="6085"/>
        </w:trPr>
        <w:tc>
          <w:tcPr>
            <w:tcW w:w="3845" w:type="dxa"/>
          </w:tcPr>
          <w:p w:rsidR="00694F95" w:rsidRPr="001E07A8" w:rsidRDefault="00694F95" w:rsidP="00694F95">
            <w:pPr>
              <w:contextualSpacing/>
              <w:rPr>
                <w:b/>
              </w:rPr>
            </w:pPr>
            <w:r w:rsidRPr="001E07A8">
              <w:rPr>
                <w:b/>
              </w:rPr>
              <w:lastRenderedPageBreak/>
              <w:t xml:space="preserve">Социальная информатика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 xml:space="preserve">Социальные сети — организация коллективного взаимодействия и обмена данными. </w:t>
            </w:r>
            <w:r w:rsidRPr="000570E7">
              <w:rPr>
                <w:i/>
              </w:rPr>
              <w:t>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</w:t>
            </w:r>
            <w:r w:rsidRPr="000570E7">
              <w:t xml:space="preserve"> Мобильные приложения. Открытые образовательные ресурсы.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570E7">
              <w:rPr>
                <w:b/>
              </w:rPr>
              <w:t>Информационная безопасность</w:t>
            </w:r>
            <w:r w:rsidRPr="000570E7">
              <w:t xml:space="preserve">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6292" w:type="dxa"/>
          </w:tcPr>
          <w:p w:rsidR="00694F95" w:rsidRPr="001E07A8" w:rsidRDefault="00694F95" w:rsidP="00694F95">
            <w:pPr>
              <w:contextualSpacing/>
              <w:rPr>
                <w:b/>
              </w:rPr>
            </w:pPr>
            <w:r w:rsidRPr="001E07A8">
              <w:rPr>
                <w:b/>
              </w:rPr>
              <w:t xml:space="preserve">Глава 5. Основы социальной информатики </w:t>
            </w:r>
          </w:p>
          <w:p w:rsidR="00694F95" w:rsidRPr="001E07A8" w:rsidRDefault="00694F95" w:rsidP="00694F95">
            <w:pPr>
              <w:contextualSpacing/>
              <w:rPr>
                <w:b/>
              </w:rPr>
            </w:pPr>
            <w:r w:rsidRPr="001E07A8">
              <w:rPr>
                <w:b/>
              </w:rPr>
              <w:t>§ 17. Информационное общество</w:t>
            </w:r>
          </w:p>
          <w:p w:rsidR="00694F95" w:rsidRPr="001E07A8" w:rsidRDefault="00694F95" w:rsidP="00694F95">
            <w:pPr>
              <w:contextualSpacing/>
            </w:pPr>
            <w:r w:rsidRPr="001E07A8">
              <w:t xml:space="preserve">1. Понятие информационного общества </w:t>
            </w:r>
          </w:p>
          <w:p w:rsidR="00694F95" w:rsidRPr="001E07A8" w:rsidRDefault="00694F95" w:rsidP="00694F95">
            <w:pPr>
              <w:contextualSpacing/>
            </w:pPr>
            <w:r w:rsidRPr="001E07A8">
              <w:t xml:space="preserve">2. Информационные ресурсы, продукты и услуги </w:t>
            </w:r>
          </w:p>
          <w:p w:rsidR="00694F95" w:rsidRPr="001E07A8" w:rsidRDefault="00694F95" w:rsidP="00694F95">
            <w:pPr>
              <w:contextualSpacing/>
            </w:pPr>
            <w:r w:rsidRPr="001E07A8">
              <w:t xml:space="preserve">3. Информатизация образования </w:t>
            </w:r>
          </w:p>
          <w:p w:rsidR="00694F95" w:rsidRPr="000570E7" w:rsidRDefault="00694F95" w:rsidP="00694F95">
            <w:pPr>
              <w:contextualSpacing/>
            </w:pPr>
            <w:r w:rsidRPr="000570E7">
              <w:t>4. Россия на пути к информационному обществу</w:t>
            </w:r>
          </w:p>
          <w:p w:rsidR="00694F95" w:rsidRPr="001E07A8" w:rsidRDefault="00694F95" w:rsidP="00694F95">
            <w:pPr>
              <w:contextualSpacing/>
              <w:rPr>
                <w:b/>
              </w:rPr>
            </w:pPr>
            <w:r w:rsidRPr="001E07A8">
              <w:rPr>
                <w:b/>
              </w:rPr>
              <w:t xml:space="preserve">§ 18. Информационное право и информационная безопасность </w:t>
            </w:r>
          </w:p>
          <w:p w:rsidR="00694F95" w:rsidRPr="001E07A8" w:rsidRDefault="00694F95" w:rsidP="00694F95">
            <w:pPr>
              <w:contextualSpacing/>
            </w:pPr>
            <w:r w:rsidRPr="001E07A8">
              <w:t xml:space="preserve">1. Правовое регулирование в области информационных ресурсов </w:t>
            </w:r>
          </w:p>
          <w:p w:rsidR="00694F95" w:rsidRPr="001E07A8" w:rsidRDefault="00694F95" w:rsidP="00694F95">
            <w:pPr>
              <w:contextualSpacing/>
            </w:pPr>
            <w:r w:rsidRPr="001E07A8">
              <w:t xml:space="preserve">2. Правовые нормы использования программного обеспечения </w:t>
            </w:r>
          </w:p>
          <w:p w:rsidR="00694F95" w:rsidRPr="001E07A8" w:rsidRDefault="00694F95" w:rsidP="00694F95">
            <w:pPr>
              <w:contextualSpacing/>
            </w:pPr>
            <w:r w:rsidRPr="001E07A8">
              <w:t xml:space="preserve">3. О наказаниях за информационные преступления 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  <w:r w:rsidRPr="000570E7">
              <w:t>4. Информационная безопасность 5. Защита информации</w:t>
            </w:r>
          </w:p>
          <w:p w:rsidR="00694F95" w:rsidRPr="00004626" w:rsidRDefault="00694F95" w:rsidP="00694F95">
            <w:pPr>
              <w:contextualSpacing/>
              <w:rPr>
                <w:b/>
              </w:rPr>
            </w:pPr>
          </w:p>
        </w:tc>
      </w:tr>
    </w:tbl>
    <w:p w:rsidR="00694F95" w:rsidRPr="00743D50" w:rsidRDefault="00694F95" w:rsidP="00694F95">
      <w:pPr>
        <w:jc w:val="both"/>
      </w:pPr>
    </w:p>
    <w:p w:rsidR="00694F95" w:rsidRDefault="00694F95" w:rsidP="00694F95">
      <w:pPr>
        <w:jc w:val="both"/>
      </w:pPr>
    </w:p>
    <w:p w:rsidR="003E4570" w:rsidRDefault="003E4570" w:rsidP="00694F95">
      <w:pPr>
        <w:pStyle w:val="Default"/>
        <w:jc w:val="both"/>
        <w:rPr>
          <w:b/>
        </w:rPr>
      </w:pPr>
    </w:p>
    <w:sectPr w:rsidR="003E4570" w:rsidSect="00E75FB7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C4" w:rsidRDefault="002F67C4" w:rsidP="002B1C96">
      <w:r>
        <w:separator/>
      </w:r>
    </w:p>
  </w:endnote>
  <w:endnote w:type="continuationSeparator" w:id="0">
    <w:p w:rsidR="002F67C4" w:rsidRDefault="002F67C4" w:rsidP="002B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C9" w:rsidRDefault="00112D50" w:rsidP="00791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28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28C9" w:rsidRDefault="005228C9">
    <w:pPr>
      <w:pStyle w:val="a6"/>
    </w:pPr>
  </w:p>
  <w:p w:rsidR="005228C9" w:rsidRDefault="005228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C9" w:rsidRDefault="00112D50" w:rsidP="00791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28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DD4">
      <w:rPr>
        <w:rStyle w:val="a8"/>
        <w:noProof/>
      </w:rPr>
      <w:t>13</w:t>
    </w:r>
    <w:r>
      <w:rPr>
        <w:rStyle w:val="a8"/>
      </w:rPr>
      <w:fldChar w:fldCharType="end"/>
    </w:r>
  </w:p>
  <w:p w:rsidR="005228C9" w:rsidRDefault="005228C9">
    <w:pPr>
      <w:pStyle w:val="a6"/>
    </w:pPr>
  </w:p>
  <w:p w:rsidR="005228C9" w:rsidRDefault="005228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C4" w:rsidRDefault="002F67C4" w:rsidP="002B1C96">
      <w:r>
        <w:separator/>
      </w:r>
    </w:p>
  </w:footnote>
  <w:footnote w:type="continuationSeparator" w:id="0">
    <w:p w:rsidR="002F67C4" w:rsidRDefault="002F67C4" w:rsidP="002B1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BA6172"/>
    <w:multiLevelType w:val="hybridMultilevel"/>
    <w:tmpl w:val="48FAFB62"/>
    <w:lvl w:ilvl="0" w:tplc="02D278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DBE"/>
    <w:multiLevelType w:val="hybridMultilevel"/>
    <w:tmpl w:val="200E1E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32EF4"/>
    <w:multiLevelType w:val="hybridMultilevel"/>
    <w:tmpl w:val="2C06496A"/>
    <w:lvl w:ilvl="0" w:tplc="DFD451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3A86"/>
    <w:multiLevelType w:val="hybridMultilevel"/>
    <w:tmpl w:val="E53A912E"/>
    <w:lvl w:ilvl="0" w:tplc="86E0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B30"/>
    <w:multiLevelType w:val="hybridMultilevel"/>
    <w:tmpl w:val="46E64D82"/>
    <w:lvl w:ilvl="0" w:tplc="321CE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68A7"/>
    <w:multiLevelType w:val="hybridMultilevel"/>
    <w:tmpl w:val="4C9EA1D2"/>
    <w:lvl w:ilvl="0" w:tplc="C1B843D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3C80"/>
    <w:multiLevelType w:val="hybridMultilevel"/>
    <w:tmpl w:val="72A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5DD2"/>
    <w:multiLevelType w:val="hybridMultilevel"/>
    <w:tmpl w:val="A938459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812906"/>
    <w:multiLevelType w:val="hybridMultilevel"/>
    <w:tmpl w:val="030E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9D4385"/>
    <w:multiLevelType w:val="hybridMultilevel"/>
    <w:tmpl w:val="3340ABF2"/>
    <w:lvl w:ilvl="0" w:tplc="3940CDB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1211"/>
    <w:multiLevelType w:val="hybridMultilevel"/>
    <w:tmpl w:val="A4B2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5111D"/>
    <w:multiLevelType w:val="hybridMultilevel"/>
    <w:tmpl w:val="5ADE8196"/>
    <w:lvl w:ilvl="0" w:tplc="FB64B6F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100B5"/>
    <w:multiLevelType w:val="hybridMultilevel"/>
    <w:tmpl w:val="A0DCB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356982"/>
    <w:multiLevelType w:val="hybridMultilevel"/>
    <w:tmpl w:val="B90C7BE2"/>
    <w:lvl w:ilvl="0" w:tplc="068688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EE7C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CD1B2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2744E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66C2E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AAFC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00A2E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E8464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E363C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DD25BD"/>
    <w:multiLevelType w:val="hybridMultilevel"/>
    <w:tmpl w:val="E090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A67C4"/>
    <w:multiLevelType w:val="hybridMultilevel"/>
    <w:tmpl w:val="41467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B266A"/>
    <w:multiLevelType w:val="hybridMultilevel"/>
    <w:tmpl w:val="EF424BD4"/>
    <w:lvl w:ilvl="0" w:tplc="A33E33B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  <w:num w:numId="1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667"/>
    <w:rsid w:val="000002FC"/>
    <w:rsid w:val="000737FB"/>
    <w:rsid w:val="0009381E"/>
    <w:rsid w:val="00094DCD"/>
    <w:rsid w:val="000A28BF"/>
    <w:rsid w:val="000A72B8"/>
    <w:rsid w:val="000D1A52"/>
    <w:rsid w:val="000D1B6C"/>
    <w:rsid w:val="00111DD4"/>
    <w:rsid w:val="00112D50"/>
    <w:rsid w:val="0013160B"/>
    <w:rsid w:val="00133169"/>
    <w:rsid w:val="00134CC9"/>
    <w:rsid w:val="00151D21"/>
    <w:rsid w:val="0015449C"/>
    <w:rsid w:val="001735A7"/>
    <w:rsid w:val="001872E5"/>
    <w:rsid w:val="00190204"/>
    <w:rsid w:val="00192076"/>
    <w:rsid w:val="001A0ECB"/>
    <w:rsid w:val="001A1217"/>
    <w:rsid w:val="001A1C36"/>
    <w:rsid w:val="001A3EBD"/>
    <w:rsid w:val="001B3E6E"/>
    <w:rsid w:val="00214A91"/>
    <w:rsid w:val="002224FC"/>
    <w:rsid w:val="0022645B"/>
    <w:rsid w:val="00233AD1"/>
    <w:rsid w:val="00234637"/>
    <w:rsid w:val="00244631"/>
    <w:rsid w:val="00245811"/>
    <w:rsid w:val="0024670F"/>
    <w:rsid w:val="0025487B"/>
    <w:rsid w:val="00260A99"/>
    <w:rsid w:val="0026424A"/>
    <w:rsid w:val="002720E2"/>
    <w:rsid w:val="00294B72"/>
    <w:rsid w:val="002A7DBA"/>
    <w:rsid w:val="002B1C96"/>
    <w:rsid w:val="002B53ED"/>
    <w:rsid w:val="002E78E4"/>
    <w:rsid w:val="002F24B6"/>
    <w:rsid w:val="002F67C4"/>
    <w:rsid w:val="0030261B"/>
    <w:rsid w:val="00320E46"/>
    <w:rsid w:val="00323296"/>
    <w:rsid w:val="00325728"/>
    <w:rsid w:val="00331503"/>
    <w:rsid w:val="003374EE"/>
    <w:rsid w:val="003408E4"/>
    <w:rsid w:val="003861A7"/>
    <w:rsid w:val="00386FA4"/>
    <w:rsid w:val="003A73B5"/>
    <w:rsid w:val="003B038D"/>
    <w:rsid w:val="003B3E39"/>
    <w:rsid w:val="003D1D4A"/>
    <w:rsid w:val="003E4570"/>
    <w:rsid w:val="003E6A1F"/>
    <w:rsid w:val="003F344A"/>
    <w:rsid w:val="003F7010"/>
    <w:rsid w:val="004050F1"/>
    <w:rsid w:val="00405D28"/>
    <w:rsid w:val="004069EB"/>
    <w:rsid w:val="00426B34"/>
    <w:rsid w:val="0044329F"/>
    <w:rsid w:val="00444117"/>
    <w:rsid w:val="00464E1C"/>
    <w:rsid w:val="004670E8"/>
    <w:rsid w:val="004927A4"/>
    <w:rsid w:val="00496765"/>
    <w:rsid w:val="004B304F"/>
    <w:rsid w:val="004D57F1"/>
    <w:rsid w:val="004E7FE5"/>
    <w:rsid w:val="005136DC"/>
    <w:rsid w:val="005228C9"/>
    <w:rsid w:val="005378A4"/>
    <w:rsid w:val="00553C53"/>
    <w:rsid w:val="00560323"/>
    <w:rsid w:val="00560C9B"/>
    <w:rsid w:val="00566C96"/>
    <w:rsid w:val="00592F75"/>
    <w:rsid w:val="005B05D8"/>
    <w:rsid w:val="005E0557"/>
    <w:rsid w:val="005E198A"/>
    <w:rsid w:val="0060314F"/>
    <w:rsid w:val="00615714"/>
    <w:rsid w:val="006203B6"/>
    <w:rsid w:val="006277BB"/>
    <w:rsid w:val="00630CAF"/>
    <w:rsid w:val="00637908"/>
    <w:rsid w:val="00685D55"/>
    <w:rsid w:val="00687FEF"/>
    <w:rsid w:val="00694F95"/>
    <w:rsid w:val="00696583"/>
    <w:rsid w:val="00696ED8"/>
    <w:rsid w:val="006B1A94"/>
    <w:rsid w:val="006C65E0"/>
    <w:rsid w:val="006E0F60"/>
    <w:rsid w:val="006E4178"/>
    <w:rsid w:val="006E795F"/>
    <w:rsid w:val="006F01C5"/>
    <w:rsid w:val="006F06E7"/>
    <w:rsid w:val="006F230F"/>
    <w:rsid w:val="00701C20"/>
    <w:rsid w:val="00702241"/>
    <w:rsid w:val="00744693"/>
    <w:rsid w:val="00744749"/>
    <w:rsid w:val="00745B42"/>
    <w:rsid w:val="00756137"/>
    <w:rsid w:val="00771B7E"/>
    <w:rsid w:val="00776B59"/>
    <w:rsid w:val="00783748"/>
    <w:rsid w:val="00791198"/>
    <w:rsid w:val="00791D44"/>
    <w:rsid w:val="0079210C"/>
    <w:rsid w:val="007C3045"/>
    <w:rsid w:val="007C4A74"/>
    <w:rsid w:val="007D0870"/>
    <w:rsid w:val="008314D1"/>
    <w:rsid w:val="00841F05"/>
    <w:rsid w:val="0084610E"/>
    <w:rsid w:val="0084768D"/>
    <w:rsid w:val="00865E98"/>
    <w:rsid w:val="00867E44"/>
    <w:rsid w:val="00881D50"/>
    <w:rsid w:val="008872FE"/>
    <w:rsid w:val="00897039"/>
    <w:rsid w:val="008A5C29"/>
    <w:rsid w:val="008B3769"/>
    <w:rsid w:val="008C1D60"/>
    <w:rsid w:val="008C369A"/>
    <w:rsid w:val="009052AF"/>
    <w:rsid w:val="00930A44"/>
    <w:rsid w:val="00937BAF"/>
    <w:rsid w:val="0094444E"/>
    <w:rsid w:val="0097171D"/>
    <w:rsid w:val="009A3E3A"/>
    <w:rsid w:val="009A5165"/>
    <w:rsid w:val="009B4A8A"/>
    <w:rsid w:val="009D7B03"/>
    <w:rsid w:val="009F3DDD"/>
    <w:rsid w:val="00A10DE6"/>
    <w:rsid w:val="00A1488B"/>
    <w:rsid w:val="00A15291"/>
    <w:rsid w:val="00A163FC"/>
    <w:rsid w:val="00A256C0"/>
    <w:rsid w:val="00A34F03"/>
    <w:rsid w:val="00A40038"/>
    <w:rsid w:val="00A564C7"/>
    <w:rsid w:val="00A75E84"/>
    <w:rsid w:val="00A865A1"/>
    <w:rsid w:val="00A9491C"/>
    <w:rsid w:val="00AA58E1"/>
    <w:rsid w:val="00AB3C0E"/>
    <w:rsid w:val="00AC1F74"/>
    <w:rsid w:val="00AC41C9"/>
    <w:rsid w:val="00AE2DD8"/>
    <w:rsid w:val="00AE69A8"/>
    <w:rsid w:val="00B02F11"/>
    <w:rsid w:val="00B066DE"/>
    <w:rsid w:val="00B30638"/>
    <w:rsid w:val="00B30768"/>
    <w:rsid w:val="00B32EF0"/>
    <w:rsid w:val="00B452C3"/>
    <w:rsid w:val="00B47C02"/>
    <w:rsid w:val="00B539DB"/>
    <w:rsid w:val="00B6456A"/>
    <w:rsid w:val="00B72D0A"/>
    <w:rsid w:val="00B90FB8"/>
    <w:rsid w:val="00B9785A"/>
    <w:rsid w:val="00BA23F7"/>
    <w:rsid w:val="00BB30F8"/>
    <w:rsid w:val="00BB5667"/>
    <w:rsid w:val="00BC34DB"/>
    <w:rsid w:val="00BD1F5E"/>
    <w:rsid w:val="00BD6CC2"/>
    <w:rsid w:val="00BE226E"/>
    <w:rsid w:val="00BE4D9D"/>
    <w:rsid w:val="00BE5932"/>
    <w:rsid w:val="00BE6609"/>
    <w:rsid w:val="00BF551B"/>
    <w:rsid w:val="00C00255"/>
    <w:rsid w:val="00C010C9"/>
    <w:rsid w:val="00C217DE"/>
    <w:rsid w:val="00C24D13"/>
    <w:rsid w:val="00C33199"/>
    <w:rsid w:val="00C347FA"/>
    <w:rsid w:val="00C34B59"/>
    <w:rsid w:val="00C460E9"/>
    <w:rsid w:val="00C521CF"/>
    <w:rsid w:val="00C52D74"/>
    <w:rsid w:val="00C53A8D"/>
    <w:rsid w:val="00C54EB9"/>
    <w:rsid w:val="00C61CD7"/>
    <w:rsid w:val="00C723B1"/>
    <w:rsid w:val="00C91939"/>
    <w:rsid w:val="00C933D4"/>
    <w:rsid w:val="00C96820"/>
    <w:rsid w:val="00C96DD3"/>
    <w:rsid w:val="00CA003E"/>
    <w:rsid w:val="00CC7F1B"/>
    <w:rsid w:val="00CD0585"/>
    <w:rsid w:val="00CE2772"/>
    <w:rsid w:val="00CF79AA"/>
    <w:rsid w:val="00D05705"/>
    <w:rsid w:val="00D219E3"/>
    <w:rsid w:val="00D3772C"/>
    <w:rsid w:val="00D61F22"/>
    <w:rsid w:val="00D63FFC"/>
    <w:rsid w:val="00D76DE4"/>
    <w:rsid w:val="00D83A9D"/>
    <w:rsid w:val="00D929CF"/>
    <w:rsid w:val="00DC6F31"/>
    <w:rsid w:val="00DE0194"/>
    <w:rsid w:val="00DF5068"/>
    <w:rsid w:val="00E02C2E"/>
    <w:rsid w:val="00E107EA"/>
    <w:rsid w:val="00E141AA"/>
    <w:rsid w:val="00E1431D"/>
    <w:rsid w:val="00E211B9"/>
    <w:rsid w:val="00E3592B"/>
    <w:rsid w:val="00E42654"/>
    <w:rsid w:val="00E75FB7"/>
    <w:rsid w:val="00E8062A"/>
    <w:rsid w:val="00E808EA"/>
    <w:rsid w:val="00E80D08"/>
    <w:rsid w:val="00ED2C2D"/>
    <w:rsid w:val="00EE6DA3"/>
    <w:rsid w:val="00EF012D"/>
    <w:rsid w:val="00EF1624"/>
    <w:rsid w:val="00EF46B9"/>
    <w:rsid w:val="00EF5E53"/>
    <w:rsid w:val="00F030A2"/>
    <w:rsid w:val="00F16327"/>
    <w:rsid w:val="00F33054"/>
    <w:rsid w:val="00F42FC1"/>
    <w:rsid w:val="00F8354B"/>
    <w:rsid w:val="00F92FF6"/>
    <w:rsid w:val="00F973C2"/>
    <w:rsid w:val="00FC073F"/>
    <w:rsid w:val="00FD4BC8"/>
    <w:rsid w:val="00FD5997"/>
    <w:rsid w:val="00FE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94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2"/>
    <w:uiPriority w:val="39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0"/>
    <w:link w:val="a7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30261B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0261B"/>
    <w:rPr>
      <w:vertAlign w:val="superscript"/>
    </w:rPr>
  </w:style>
  <w:style w:type="character" w:styleId="ac">
    <w:name w:val="Hyperlink"/>
    <w:rsid w:val="0030261B"/>
    <w:rPr>
      <w:color w:val="0000FF"/>
      <w:u w:val="single"/>
    </w:rPr>
  </w:style>
  <w:style w:type="paragraph" w:styleId="21">
    <w:name w:val="Body Text 2"/>
    <w:basedOn w:val="a0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1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0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3026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rsid w:val="003026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30261B"/>
    <w:pPr>
      <w:spacing w:after="120"/>
    </w:pPr>
  </w:style>
  <w:style w:type="character" w:customStyle="1" w:styleId="af2">
    <w:name w:val="Основной текст Знак"/>
    <w:basedOn w:val="a1"/>
    <w:link w:val="af1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1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D63FFC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Основной текст_"/>
    <w:basedOn w:val="a1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0"/>
    <w:link w:val="af5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6">
    <w:name w:val="Normal (Web)"/>
    <w:basedOn w:val="a0"/>
    <w:rsid w:val="00EF46B9"/>
    <w:pPr>
      <w:autoSpaceDN w:val="0"/>
      <w:spacing w:before="100" w:after="100"/>
    </w:pPr>
  </w:style>
  <w:style w:type="character" w:customStyle="1" w:styleId="s1">
    <w:name w:val="s1"/>
    <w:basedOn w:val="a1"/>
    <w:rsid w:val="00EF46B9"/>
  </w:style>
  <w:style w:type="paragraph" w:customStyle="1" w:styleId="p1">
    <w:name w:val="p1"/>
    <w:basedOn w:val="a0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0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7">
    <w:name w:val="Основной текст + Полужирный"/>
    <w:aliases w:val="Курсив,Заголовок №2 + 12,5 pt"/>
    <w:basedOn w:val="af5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0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09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2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0"/>
    <w:link w:val="a7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30261B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0261B"/>
    <w:rPr>
      <w:vertAlign w:val="superscript"/>
    </w:rPr>
  </w:style>
  <w:style w:type="character" w:styleId="ac">
    <w:name w:val="Hyperlink"/>
    <w:rsid w:val="0030261B"/>
    <w:rPr>
      <w:color w:val="0000FF"/>
      <w:u w:val="single"/>
    </w:rPr>
  </w:style>
  <w:style w:type="paragraph" w:styleId="21">
    <w:name w:val="Body Text 2"/>
    <w:basedOn w:val="a0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1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0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3026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rsid w:val="003026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30261B"/>
    <w:pPr>
      <w:spacing w:after="120"/>
    </w:pPr>
  </w:style>
  <w:style w:type="character" w:customStyle="1" w:styleId="af2">
    <w:name w:val="Основной текст Знак"/>
    <w:basedOn w:val="a1"/>
    <w:link w:val="af1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1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D63FFC"/>
    <w:pPr>
      <w:numPr>
        <w:numId w:val="1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Основной текст_"/>
    <w:basedOn w:val="a1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0"/>
    <w:link w:val="af5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6">
    <w:name w:val="Normal (Web)"/>
    <w:basedOn w:val="a0"/>
    <w:rsid w:val="00EF46B9"/>
    <w:pPr>
      <w:autoSpaceDN w:val="0"/>
      <w:spacing w:before="100" w:after="100"/>
    </w:pPr>
  </w:style>
  <w:style w:type="character" w:customStyle="1" w:styleId="s1">
    <w:name w:val="s1"/>
    <w:basedOn w:val="a1"/>
    <w:rsid w:val="00EF46B9"/>
  </w:style>
  <w:style w:type="paragraph" w:customStyle="1" w:styleId="p1">
    <w:name w:val="p1"/>
    <w:basedOn w:val="a0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0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7">
    <w:name w:val="Основной текст + Полужирный"/>
    <w:aliases w:val="Курсив,Заголовок №2 + 12,5 pt"/>
    <w:basedOn w:val="af5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0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2018-10-29T05:01:00Z</cp:lastPrinted>
  <dcterms:created xsi:type="dcterms:W3CDTF">2021-11-08T03:31:00Z</dcterms:created>
  <dcterms:modified xsi:type="dcterms:W3CDTF">2021-11-08T03:45:00Z</dcterms:modified>
</cp:coreProperties>
</file>