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Окружающий мир»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первом уровне обучения (1-4 классы)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разработана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программой «Окружающий мир» для 1-4 класса, автор Н.Ф. Виноградова, издательство -  Вентана-Граф,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7D7CB6" w:rsidRDefault="007D7CB6" w:rsidP="007D7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D7CB6" w:rsidRDefault="007D7CB6" w:rsidP="007D7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ребёнком ценности, целостности и многообразия окружающего мира, своего места в нём;</w:t>
      </w:r>
    </w:p>
    <w:p w:rsidR="007D7CB6" w:rsidRDefault="007D7CB6" w:rsidP="007D7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модели безопасного поведения в условиях повседневной жизни и в различных опасных и чрезвычайных ситуациях;</w:t>
      </w:r>
    </w:p>
    <w:p w:rsidR="007D7CB6" w:rsidRDefault="007D7CB6" w:rsidP="007D7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Особенности организации учебного процесса по предмету</w:t>
      </w:r>
    </w:p>
    <w:p w:rsidR="007D7CB6" w:rsidRDefault="007D7CB6" w:rsidP="007D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обучения начальное общее образование: 1-4 классы. Количество часов: 66. 2 часа в неделю. Уровень базовый.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УМК  </w:t>
      </w:r>
      <w:r>
        <w:rPr>
          <w:rFonts w:ascii="Times New Roman" w:eastAsia="Calibri" w:hAnsi="Times New Roman" w:cs="Times New Roman"/>
          <w:sz w:val="24"/>
          <w:szCs w:val="24"/>
        </w:rPr>
        <w:t>«Начальная школа 21 века», автор Н.Ф. Виноградова, издательство -  Вентана-Граф.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CB6" w:rsidRDefault="007D7CB6" w:rsidP="007D7C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неперсонифицированный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контроль.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разделы: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Твое первое знакомство. В некотором царстве. Природные сообщества.</w:t>
      </w:r>
    </w:p>
    <w:p w:rsidR="007D7CB6" w:rsidRDefault="007D7CB6" w:rsidP="007D7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CB6" w:rsidRDefault="007D7CB6" w:rsidP="007D7C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разделы: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Введение. Что тебя окружает. Кто ты такой. Кто живет рядом с тобой. Россия — твоя Родина. Моя малая Родина. Праздники</w:t>
      </w:r>
      <w:r w:rsidR="009B2CF1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4EC5" w:rsidRDefault="00564EC5"/>
    <w:sectPr w:rsidR="0056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B6"/>
    <w:rsid w:val="00564EC5"/>
    <w:rsid w:val="007D7CB6"/>
    <w:rsid w:val="009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2018-09-04T13:47:00Z</dcterms:created>
  <dcterms:modified xsi:type="dcterms:W3CDTF">2018-09-04T14:01:00Z</dcterms:modified>
</cp:coreProperties>
</file>