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1E" w:rsidRPr="00B246F7" w:rsidRDefault="0081321E" w:rsidP="0081321E">
      <w:pPr>
        <w:jc w:val="both"/>
        <w:rPr>
          <w:rFonts w:eastAsia="Calibri"/>
          <w:lang w:eastAsia="en-US"/>
        </w:rPr>
      </w:pPr>
      <w:r w:rsidRPr="00B246F7">
        <w:rPr>
          <w:rFonts w:eastAsia="Calibri"/>
          <w:lang w:eastAsia="en-US"/>
        </w:rPr>
        <w:t>Рабочая программа учебного предмета «</w:t>
      </w:r>
      <w:r w:rsidRPr="00B246F7">
        <w:rPr>
          <w:rFonts w:eastAsia="Calibri"/>
          <w:b/>
          <w:lang w:eastAsia="en-US"/>
        </w:rPr>
        <w:t xml:space="preserve">Окружающий мир» </w:t>
      </w:r>
      <w:r w:rsidRPr="00B246F7">
        <w:rPr>
          <w:rFonts w:eastAsia="Calibri"/>
          <w:lang w:eastAsia="en-US"/>
        </w:rPr>
        <w:t xml:space="preserve">на первом уровне обучения (1-4 классы) </w:t>
      </w:r>
      <w:r w:rsidRPr="00B246F7">
        <w:rPr>
          <w:rFonts w:eastAsia="Calibri"/>
          <w:u w:val="single"/>
          <w:lang w:eastAsia="en-US"/>
        </w:rPr>
        <w:t>разработана</w:t>
      </w:r>
      <w:r w:rsidRPr="00B246F7">
        <w:rPr>
          <w:rFonts w:eastAsia="Calibri"/>
          <w:lang w:eastAsia="en-US"/>
        </w:rPr>
        <w:t xml:space="preserve"> в соответствии: 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 №87», 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 предметов, дисциплин (модулей). программой «Окружающий мир» для 1-4 класса, автор Н.Ф. Виноградова, издательство -  </w:t>
      </w:r>
      <w:proofErr w:type="spellStart"/>
      <w:r w:rsidRPr="00B246F7">
        <w:rPr>
          <w:rFonts w:eastAsia="Calibri"/>
          <w:lang w:eastAsia="en-US"/>
        </w:rPr>
        <w:t>Вентана</w:t>
      </w:r>
      <w:proofErr w:type="spellEnd"/>
      <w:r w:rsidRPr="00B246F7">
        <w:rPr>
          <w:rFonts w:eastAsia="Calibri"/>
          <w:lang w:eastAsia="en-US"/>
        </w:rPr>
        <w:t>-Граф,</w:t>
      </w:r>
    </w:p>
    <w:p w:rsidR="0081321E" w:rsidRPr="00B246F7" w:rsidRDefault="0081321E" w:rsidP="0081321E">
      <w:pPr>
        <w:jc w:val="both"/>
        <w:rPr>
          <w:rFonts w:eastAsia="Calibri"/>
          <w:b/>
          <w:u w:val="single"/>
          <w:lang w:eastAsia="en-US"/>
        </w:rPr>
      </w:pPr>
    </w:p>
    <w:p w:rsidR="0081321E" w:rsidRPr="00B246F7" w:rsidRDefault="0081321E" w:rsidP="0081321E">
      <w:pPr>
        <w:jc w:val="both"/>
        <w:rPr>
          <w:rFonts w:eastAsia="Calibri"/>
          <w:lang w:eastAsia="en-US"/>
        </w:rPr>
      </w:pPr>
      <w:r w:rsidRPr="00B246F7">
        <w:rPr>
          <w:rFonts w:eastAsia="Calibri"/>
          <w:b/>
          <w:u w:val="single"/>
          <w:lang w:eastAsia="en-US"/>
        </w:rPr>
        <w:t>Цель</w:t>
      </w:r>
      <w:r w:rsidRPr="00B246F7">
        <w:rPr>
          <w:rFonts w:eastAsia="Calibri"/>
          <w:lang w:eastAsia="en-US"/>
        </w:rPr>
        <w:t xml:space="preserve">: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</w:t>
      </w:r>
    </w:p>
    <w:p w:rsidR="0081321E" w:rsidRDefault="00635F8B" w:rsidP="0081321E">
      <w:pPr>
        <w:jc w:val="both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Задачи:</w:t>
      </w:r>
    </w:p>
    <w:p w:rsidR="00211984" w:rsidRDefault="00211984" w:rsidP="00211984">
      <w:pPr>
        <w:pStyle w:val="a3"/>
        <w:numPr>
          <w:ilvl w:val="0"/>
          <w:numId w:val="1"/>
        </w:numPr>
        <w:jc w:val="both"/>
      </w:pPr>
      <w:r>
        <w:t>формирование разнообразных представлений о природе, человеке и обществе, развитии целостного восприятия окружающего мира;</w:t>
      </w:r>
    </w:p>
    <w:p w:rsidR="00211984" w:rsidRDefault="00211984" w:rsidP="00211984">
      <w:pPr>
        <w:pStyle w:val="a3"/>
        <w:numPr>
          <w:ilvl w:val="0"/>
          <w:numId w:val="1"/>
        </w:numPr>
        <w:jc w:val="both"/>
      </w:pPr>
      <w:r>
        <w:t>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мировоззрения;</w:t>
      </w:r>
    </w:p>
    <w:p w:rsidR="00211984" w:rsidRDefault="00211984" w:rsidP="00211984">
      <w:pPr>
        <w:pStyle w:val="a3"/>
        <w:numPr>
          <w:ilvl w:val="0"/>
          <w:numId w:val="1"/>
        </w:numPr>
        <w:jc w:val="both"/>
      </w:pPr>
      <w:r>
        <w:t>решение задач социализации ребёнка, принятие им гуманистических норм существования в среде обитания, воспитание эмоционально- положительного взгляда на мир.</w:t>
      </w:r>
      <w:bookmarkStart w:id="0" w:name="_GoBack"/>
      <w:bookmarkEnd w:id="0"/>
    </w:p>
    <w:p w:rsidR="00211984" w:rsidRPr="00B246F7" w:rsidRDefault="00211984" w:rsidP="0081321E">
      <w:pPr>
        <w:jc w:val="both"/>
        <w:rPr>
          <w:rFonts w:eastAsia="Calibri"/>
          <w:b/>
          <w:bCs/>
          <w:u w:val="single"/>
          <w:lang w:eastAsia="en-US"/>
        </w:rPr>
      </w:pPr>
    </w:p>
    <w:p w:rsidR="0081321E" w:rsidRPr="00B246F7" w:rsidRDefault="0081321E" w:rsidP="0081321E">
      <w:pPr>
        <w:jc w:val="both"/>
        <w:rPr>
          <w:rFonts w:eastAsia="Calibri"/>
          <w:b/>
          <w:u w:val="single"/>
          <w:lang w:eastAsia="en-US"/>
        </w:rPr>
      </w:pPr>
      <w:r w:rsidRPr="00B246F7">
        <w:rPr>
          <w:rFonts w:eastAsia="Calibri"/>
          <w:b/>
          <w:bCs/>
          <w:u w:val="single"/>
          <w:lang w:eastAsia="en-US"/>
        </w:rPr>
        <w:t>Особенности организации учебного процесса по предмету</w:t>
      </w:r>
    </w:p>
    <w:p w:rsidR="0081321E" w:rsidRPr="00B246F7" w:rsidRDefault="0081321E" w:rsidP="0081321E">
      <w:pPr>
        <w:rPr>
          <w:rFonts w:eastAsia="Calibri"/>
          <w:lang w:eastAsia="en-US"/>
        </w:rPr>
      </w:pPr>
      <w:r w:rsidRPr="00B246F7">
        <w:rPr>
          <w:rFonts w:eastAsia="Calibri"/>
          <w:lang w:eastAsia="en-US"/>
        </w:rPr>
        <w:t>Уровень обучения начальное общее образование: 1-4 классы. Количество часов: 34. 2 часа в неделю. Уровень базовый.</w:t>
      </w:r>
    </w:p>
    <w:p w:rsidR="0081321E" w:rsidRPr="00B246F7" w:rsidRDefault="0081321E" w:rsidP="0081321E">
      <w:pPr>
        <w:jc w:val="both"/>
        <w:rPr>
          <w:rFonts w:eastAsia="Calibri"/>
          <w:b/>
          <w:lang w:eastAsia="en-US"/>
        </w:rPr>
      </w:pPr>
    </w:p>
    <w:p w:rsidR="0081321E" w:rsidRPr="00B246F7" w:rsidRDefault="0081321E" w:rsidP="0081321E">
      <w:pPr>
        <w:jc w:val="both"/>
        <w:rPr>
          <w:rFonts w:eastAsia="Calibri"/>
          <w:lang w:eastAsia="en-US"/>
        </w:rPr>
      </w:pPr>
      <w:proofErr w:type="gramStart"/>
      <w:r w:rsidRPr="00B246F7">
        <w:rPr>
          <w:rFonts w:eastAsia="Calibri"/>
          <w:b/>
          <w:bCs/>
          <w:u w:val="single"/>
          <w:lang w:eastAsia="en-US"/>
        </w:rPr>
        <w:t xml:space="preserve">УМК  </w:t>
      </w:r>
      <w:r w:rsidRPr="00B246F7">
        <w:rPr>
          <w:rFonts w:eastAsia="Calibri"/>
          <w:lang w:eastAsia="en-US"/>
        </w:rPr>
        <w:t>«</w:t>
      </w:r>
      <w:proofErr w:type="gramEnd"/>
      <w:r w:rsidRPr="00B246F7">
        <w:rPr>
          <w:rFonts w:eastAsia="Calibri"/>
          <w:lang w:eastAsia="en-US"/>
        </w:rPr>
        <w:t xml:space="preserve">Начальная школа 21 века», автор Н.Ф. Виноградова, издательство -  </w:t>
      </w:r>
      <w:proofErr w:type="spellStart"/>
      <w:r w:rsidRPr="00B246F7">
        <w:rPr>
          <w:rFonts w:eastAsia="Calibri"/>
          <w:lang w:eastAsia="en-US"/>
        </w:rPr>
        <w:t>Вентана</w:t>
      </w:r>
      <w:proofErr w:type="spellEnd"/>
      <w:r w:rsidRPr="00B246F7">
        <w:rPr>
          <w:rFonts w:eastAsia="Calibri"/>
          <w:lang w:eastAsia="en-US"/>
        </w:rPr>
        <w:t>-Граф.</w:t>
      </w:r>
    </w:p>
    <w:p w:rsidR="0081321E" w:rsidRPr="00B246F7" w:rsidRDefault="0081321E" w:rsidP="0081321E">
      <w:pPr>
        <w:jc w:val="both"/>
        <w:rPr>
          <w:rFonts w:eastAsia="Calibri"/>
          <w:lang w:eastAsia="en-US"/>
        </w:rPr>
      </w:pPr>
    </w:p>
    <w:p w:rsidR="0081321E" w:rsidRPr="00B246F7" w:rsidRDefault="0081321E" w:rsidP="0081321E">
      <w:pPr>
        <w:spacing w:after="200" w:line="276" w:lineRule="auto"/>
        <w:jc w:val="both"/>
        <w:rPr>
          <w:rFonts w:eastAsia="Calibri"/>
          <w:lang w:eastAsia="en-US"/>
        </w:rPr>
      </w:pPr>
      <w:r w:rsidRPr="00B246F7">
        <w:rPr>
          <w:rFonts w:eastAsia="Calibri"/>
          <w:b/>
          <w:u w:val="single"/>
          <w:lang w:eastAsia="en-US"/>
        </w:rPr>
        <w:t>Формы контроля</w:t>
      </w:r>
      <w:r w:rsidRPr="00B246F7">
        <w:rPr>
          <w:rFonts w:eastAsia="Calibri"/>
          <w:lang w:eastAsia="en-US"/>
        </w:rPr>
        <w:t xml:space="preserve">: индивидуальные, групповые, фронтальные формы; устный и письменный </w:t>
      </w:r>
      <w:proofErr w:type="gramStart"/>
      <w:r w:rsidRPr="00B246F7">
        <w:rPr>
          <w:rFonts w:eastAsia="Calibri"/>
          <w:lang w:eastAsia="en-US"/>
        </w:rPr>
        <w:t>опрос;  персонифицированный</w:t>
      </w:r>
      <w:proofErr w:type="gramEnd"/>
      <w:r w:rsidRPr="00B246F7">
        <w:rPr>
          <w:rFonts w:eastAsia="Calibri"/>
          <w:lang w:eastAsia="en-US"/>
        </w:rPr>
        <w:t xml:space="preserve"> и </w:t>
      </w:r>
      <w:proofErr w:type="spellStart"/>
      <w:r w:rsidRPr="00B246F7">
        <w:rPr>
          <w:rFonts w:eastAsia="Calibri"/>
          <w:lang w:eastAsia="en-US"/>
        </w:rPr>
        <w:t>неперсонифицированный</w:t>
      </w:r>
      <w:proofErr w:type="spellEnd"/>
      <w:r w:rsidRPr="00B246F7">
        <w:rPr>
          <w:rFonts w:eastAsia="Calibri"/>
          <w:lang w:eastAsia="en-US"/>
        </w:rPr>
        <w:t xml:space="preserve"> контроль.</w:t>
      </w:r>
    </w:p>
    <w:p w:rsidR="0081321E" w:rsidRPr="00B246F7" w:rsidRDefault="0081321E" w:rsidP="0081321E">
      <w:pPr>
        <w:jc w:val="both"/>
        <w:rPr>
          <w:rFonts w:eastAsia="Calibri"/>
          <w:lang w:eastAsia="en-US"/>
        </w:rPr>
      </w:pPr>
      <w:r w:rsidRPr="00B246F7">
        <w:rPr>
          <w:rFonts w:eastAsia="Calibri"/>
          <w:b/>
          <w:lang w:eastAsia="en-US"/>
        </w:rPr>
        <w:t>Основные разделы:</w:t>
      </w:r>
      <w:r w:rsidRPr="00B246F7">
        <w:rPr>
          <w:rFonts w:eastAsia="Calibri"/>
          <w:lang w:eastAsia="en-US"/>
        </w:rPr>
        <w:t xml:space="preserve"> Введение. Что тебя окружает. Кто ты такой. Кто живет рядом с тобой. Россия — твоя Родина. Моя малая Родина. Праздники. Природные сообщества</w:t>
      </w:r>
      <w:r>
        <w:rPr>
          <w:rFonts w:eastAsia="Calibri"/>
          <w:lang w:eastAsia="en-US"/>
        </w:rPr>
        <w:t>. Твоё первое знакомство со звёздами.</w:t>
      </w:r>
    </w:p>
    <w:p w:rsidR="0081321E" w:rsidRPr="00B246F7" w:rsidRDefault="0081321E" w:rsidP="0081321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3F86" w:rsidRDefault="00211984"/>
    <w:sectPr w:rsidR="00F2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45DA2"/>
    <w:multiLevelType w:val="hybridMultilevel"/>
    <w:tmpl w:val="D7BAB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3D"/>
    <w:rsid w:val="00211984"/>
    <w:rsid w:val="00635F8B"/>
    <w:rsid w:val="00661A3D"/>
    <w:rsid w:val="0081321E"/>
    <w:rsid w:val="0096211B"/>
    <w:rsid w:val="00C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03E2"/>
  <w15:chartTrackingRefBased/>
  <w15:docId w15:val="{EDD88F6D-7B9C-4087-8007-F27E707F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diakov.net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2018-09-02T10:00:00Z</dcterms:created>
  <dcterms:modified xsi:type="dcterms:W3CDTF">2018-11-18T11:00:00Z</dcterms:modified>
</cp:coreProperties>
</file>