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D2" w:rsidRDefault="00DE09D2" w:rsidP="00DE0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b/>
          <w:sz w:val="24"/>
          <w:szCs w:val="24"/>
        </w:rPr>
        <w:t>Русский язык»</w:t>
      </w:r>
      <w:r>
        <w:rPr>
          <w:rFonts w:ascii="Times New Roman" w:hAnsi="Times New Roman"/>
          <w:sz w:val="24"/>
          <w:szCs w:val="24"/>
        </w:rPr>
        <w:t xml:space="preserve"> на первом уровне обучения (1-4 классы) разработана в соответствии: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(модулей). программой «Русский язык» для 1-4 класса, авторы С.В.Иванов, А.О.Евдокимова, М.И.Кузнецова, издательство «Вентана-Граф». </w:t>
      </w:r>
    </w:p>
    <w:p w:rsidR="00DE09D2" w:rsidRDefault="00DE09D2" w:rsidP="00DE0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09D2" w:rsidRDefault="00DE09D2" w:rsidP="00DE0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>обучения русскому языку: сформировать у учащихся начальной школы познавательную мотивацию к изучению русского языка.</w:t>
      </w:r>
    </w:p>
    <w:p w:rsidR="00DE09D2" w:rsidRDefault="00DE09D2" w:rsidP="00DE0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09D2" w:rsidRDefault="00DE09D2" w:rsidP="00D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устной и письмен</w:t>
      </w:r>
      <w:r>
        <w:rPr>
          <w:rFonts w:ascii="Times New Roman" w:hAnsi="Times New Roman" w:cs="Times New Roman"/>
          <w:sz w:val="24"/>
          <w:szCs w:val="24"/>
        </w:rPr>
        <w:t>ной речи учащихся и формирование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них основ грамотного, безошибочно</w:t>
      </w:r>
      <w:r>
        <w:rPr>
          <w:rFonts w:ascii="Times New Roman" w:hAnsi="Times New Roman" w:cs="Times New Roman"/>
          <w:sz w:val="24"/>
          <w:szCs w:val="24"/>
        </w:rPr>
        <w:t>го письма;</w:t>
      </w:r>
    </w:p>
    <w:p w:rsidR="00DE09D2" w:rsidRDefault="00DE09D2" w:rsidP="00D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</w:t>
      </w:r>
      <w:r>
        <w:rPr>
          <w:rFonts w:ascii="Times New Roman" w:hAnsi="Times New Roman" w:cs="Times New Roman"/>
          <w:sz w:val="24"/>
          <w:szCs w:val="24"/>
        </w:rPr>
        <w:t>ование научного представления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системе и структуре родного языка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E09D2" w:rsidRDefault="00DE09D2" w:rsidP="00DE09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абстрактно</w:t>
      </w:r>
      <w:r>
        <w:rPr>
          <w:rFonts w:ascii="Times New Roman" w:hAnsi="Times New Roman" w:cs="Times New Roman"/>
          <w:sz w:val="24"/>
          <w:szCs w:val="24"/>
        </w:rPr>
        <w:t>го мышления младших школьников.</w:t>
      </w:r>
    </w:p>
    <w:p w:rsidR="00DE09D2" w:rsidRDefault="00DE09D2" w:rsidP="00D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D2" w:rsidRDefault="00DE09D2" w:rsidP="00DE0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собенности организации учебного процесса по предмету. </w:t>
      </w:r>
      <w:r>
        <w:rPr>
          <w:rFonts w:ascii="Times New Roman" w:hAnsi="Times New Roman"/>
          <w:sz w:val="24"/>
          <w:szCs w:val="24"/>
        </w:rPr>
        <w:t>Уровень обучения начальное общее образование: 1-4 классы. Количество часов: 170.  5 часов в неделю. Уровень базовый</w:t>
      </w:r>
    </w:p>
    <w:p w:rsidR="00DE09D2" w:rsidRDefault="00DE09D2" w:rsidP="00DE09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9D2" w:rsidRDefault="00DE09D2" w:rsidP="00DE09D2">
      <w:pPr>
        <w:spacing w:after="0" w:line="240" w:lineRule="auto"/>
        <w:jc w:val="both"/>
        <w:rPr>
          <w:rFonts w:ascii="Times New Roman" w:hAnsi="Times New Roman"/>
          <w:color w:val="8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 xml:space="preserve"> «Начальная школа 21 века», автор Н.Ф. Виноградова, издательство -  Вентана-Граф </w:t>
      </w:r>
    </w:p>
    <w:p w:rsidR="00DE09D2" w:rsidRDefault="00DE09D2" w:rsidP="00DE09D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9D2" w:rsidRDefault="00DE09D2" w:rsidP="00DE09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sz w:val="24"/>
          <w:szCs w:val="24"/>
        </w:rPr>
        <w:t xml:space="preserve">: индивидуальные, групповые, фронтальные формы; устный и письменный </w:t>
      </w:r>
      <w:proofErr w:type="gramStart"/>
      <w:r>
        <w:rPr>
          <w:rFonts w:ascii="Times New Roman" w:hAnsi="Times New Roman"/>
          <w:sz w:val="24"/>
          <w:szCs w:val="24"/>
        </w:rPr>
        <w:t>опрос;  персонифицированный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и неперсонифицированный контроль.</w:t>
      </w:r>
    </w:p>
    <w:p w:rsidR="00DE09D2" w:rsidRDefault="00DE09D2" w:rsidP="00DE0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едагогические технологии:</w:t>
      </w:r>
      <w:r>
        <w:rPr>
          <w:rFonts w:ascii="Times New Roman" w:hAnsi="Times New Roman"/>
          <w:sz w:val="24"/>
          <w:szCs w:val="24"/>
        </w:rPr>
        <w:t xml:space="preserve"> дистанционного обучения, развивающего </w:t>
      </w:r>
      <w:proofErr w:type="gramStart"/>
      <w:r>
        <w:rPr>
          <w:rFonts w:ascii="Times New Roman" w:hAnsi="Times New Roman"/>
          <w:sz w:val="24"/>
          <w:szCs w:val="24"/>
        </w:rPr>
        <w:t>обучения,  проблемного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обучения, системы инновационной оценки «портфолио», разноуровневого обучения,  здоровьесберегающие технологии, коллективной системы обучения;  информационно-коммуникативные технологии;  обучение в сотрудничестве, использования в обучении игровых методов, развития критического мышления. </w:t>
      </w:r>
    </w:p>
    <w:p w:rsidR="00DE09D2" w:rsidRDefault="00DE09D2" w:rsidP="00DE0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09D2" w:rsidRDefault="00DE09D2" w:rsidP="00DE09D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разделы: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«Как устроен наш язык» (основы лингвистических знаний) </w:t>
      </w:r>
      <w:r>
        <w:rPr>
          <w:rFonts w:ascii="Times New Roman" w:hAnsi="Times New Roman"/>
          <w:sz w:val="24"/>
          <w:szCs w:val="24"/>
        </w:rPr>
        <w:t xml:space="preserve">Фонетика и графика. Орфоэпия. Состав слова (морфемика).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Синтаксис.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Морфология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«Правописание» (формирование навыков грамотного письма) «Развитие речи» (устная и письменная речь)</w:t>
      </w:r>
    </w:p>
    <w:p w:rsidR="00DE09D2" w:rsidRDefault="00DE09D2" w:rsidP="00DE0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9D2" w:rsidRDefault="00DE09D2" w:rsidP="00DE0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09D2" w:rsidRDefault="00DE09D2" w:rsidP="00DE0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E09D2" w:rsidRDefault="00DE09D2" w:rsidP="00DE09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E2402" w:rsidRDefault="00EE2402">
      <w:bookmarkStart w:id="0" w:name="_GoBack"/>
      <w:bookmarkEnd w:id="0"/>
    </w:p>
    <w:sectPr w:rsidR="00EE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67"/>
    <w:rsid w:val="00DE09D2"/>
    <w:rsid w:val="00EE2402"/>
    <w:rsid w:val="00F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50CB1-07F4-42BA-8D7B-C29843BB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D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2</cp:revision>
  <dcterms:created xsi:type="dcterms:W3CDTF">2018-11-01T06:51:00Z</dcterms:created>
  <dcterms:modified xsi:type="dcterms:W3CDTF">2018-11-01T06:51:00Z</dcterms:modified>
</cp:coreProperties>
</file>