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DC" w:rsidRPr="00CB681C" w:rsidRDefault="002B4BDC" w:rsidP="002B4BD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bookmarkStart w:id="0" w:name="_GoBack"/>
      <w:bookmarkEnd w:id="0"/>
      <w:r w:rsidRPr="00CB681C">
        <w:rPr>
          <w:rFonts w:ascii="Times New Roman" w:hAnsi="Times New Roman" w:cs="Times New Roman"/>
          <w:b/>
          <w:iCs/>
          <w:sz w:val="28"/>
          <w:szCs w:val="24"/>
        </w:rPr>
        <w:t>Пояснительная записка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Преподавание учебного предмета «География» 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Федеральный закон от 29.12.2012 года № 273-ФЗ «Об образовании в Российской Федерации» (редакция от 02.06.2016, с изм. и доп., вступ. в силу с 01.07.2016).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10. 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 обучения в общеобразовательных учреждениях" (вместе с </w:t>
      </w:r>
      <w:r>
        <w:rPr>
          <w:sz w:val="24"/>
          <w:szCs w:val="24"/>
        </w:rPr>
        <w:lastRenderedPageBreak/>
        <w:t>"СанПиН 2.4.2.2821-10. 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нормативы", зарегистрировано в Минюсте России 14.08.2015 №38528).</w:t>
      </w:r>
    </w:p>
    <w:p w:rsidR="002B4BDC" w:rsidRDefault="002B4BDC" w:rsidP="002B4BD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 Письмо Министерства образования и науки Российской Федерации от 28.10.2015 г. № 08-1786 «О рабочих программах учебных предметов».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14. 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15. 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9 марта 2004 г. № 1312».</w:t>
      </w:r>
    </w:p>
    <w:p w:rsidR="002B4BDC" w:rsidRDefault="002B4BDC" w:rsidP="002B4BDC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16. 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2B4BDC" w:rsidRPr="00DB4B81" w:rsidRDefault="002B4BDC" w:rsidP="002B4BD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B4BDC" w:rsidRDefault="003052AF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 xml:space="preserve">       Курс «География России» изучается в 8-9 классах: 8 класс -1 часть «Природа и население»; 9 класс - 2 часть «Хозяйство и географические районы».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 xml:space="preserve">       Особенностью курса является </w:t>
      </w:r>
      <w:proofErr w:type="spellStart"/>
      <w:r>
        <w:t>гуманизация</w:t>
      </w:r>
      <w:proofErr w:type="spellEnd"/>
      <w:r>
        <w:t xml:space="preserve"> его содержания. В центре курса находится человек. На него «замыкаются» и природа, и хозяйство; они показаны «глазами человека», во взаимосвязях с ним. Это позволяет учащимся по-другому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преобразования её природы и хозяйства. Ставится также цель обобщить изученный материал на более высоком мировоззренческом уровне и подготовить учащихся к восприятию нового курса «Экономическая и социальная география мира» в 10 классе, дать логическое завершение курсу «География России».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 xml:space="preserve">       Содержание программы в 9 классе включает ряд новых подходов. При изучении раздела I «Хозяйство России» показывается тесная взаимосвязь природы, населения и хозяйства, рассматривается становление и развитие экономики страны, её особенности; при характеристике отраслей и межотраслевых комплексов даётся сравнение с мировыми показателями, другими странами и регионами. Рассмотрение всех отраслей и межотраслевых комплексов даётся с учётом произошедших изменений в хозяйственной и социальной жизни России.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 xml:space="preserve">       Раздел II «Районы России» включает темы» «Европейская часть России» и «Азиатская часть России». Среди новых направлений в содержании данного раздела выделяется следующее: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>1.Формирование «образов» отдельных территорий, раскрытие их специфических черт за счёт комплексной (физико-, экономико-, социально- и культурно-географической) характеристики;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 xml:space="preserve">2.Углубление и расширение знаний об отраслях хозяйства в каждом районе. Даётся более полная характеристика отраслей специализации данной территории. </w:t>
      </w:r>
    </w:p>
    <w:p w:rsid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lastRenderedPageBreak/>
        <w:t>В теме «Россия в мире» рассматриваются внешние экономические связи нашей страны, особенности её взаимоотношений с соседними государствами, раскрываются существующие и перспективные хозяйственные и социальные связи с этими государствами.</w:t>
      </w:r>
    </w:p>
    <w:p w:rsidR="00726286" w:rsidRPr="00726286" w:rsidRDefault="00726286" w:rsidP="00584319">
      <w:pPr>
        <w:pStyle w:val="a3"/>
        <w:spacing w:before="0" w:beforeAutospacing="0" w:after="0" w:afterAutospacing="0"/>
        <w:ind w:left="-567"/>
        <w:jc w:val="both"/>
      </w:pPr>
      <w:r>
        <w:t>В содержание программы добавлен региональный раздел III «География Томской области».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курса –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учащихся целостное представление о своей Родине, раскрыть разнообразие ее природных условий и ресурсов, населения и проблемы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«Естествознание».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77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программы: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779A3" w:rsidRP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779A3" w:rsidRDefault="003779A3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</w:t>
      </w:r>
      <w:r w:rsidRPr="0037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41D9">
        <w:rPr>
          <w:rFonts w:ascii="Times New Roman" w:hAnsi="Times New Roman" w:cs="Times New Roman"/>
          <w:b/>
          <w:sz w:val="24"/>
          <w:szCs w:val="24"/>
        </w:rPr>
        <w:t>Методы обучения географии</w:t>
      </w:r>
      <w:r w:rsidRPr="001441D9">
        <w:rPr>
          <w:rFonts w:ascii="Times New Roman" w:hAnsi="Times New Roman" w:cs="Times New Roman"/>
          <w:sz w:val="24"/>
          <w:szCs w:val="24"/>
        </w:rPr>
        <w:t xml:space="preserve"> (основанные на характере познавательной деятельности обучающихся): объяснительно-иллюстративный (лекция, вводная беседа, разъяснительная беседа); репродуктивный (работа по типовому плану); проблемное обучение (проблемные задания, создание проблемных ситуаций, решение учебных проблем); частично-поисковый и исследовательский (эвристическая беседа, творческое применение знаний и умений в новой учебной ситуации); игровые.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Методы обучения географии (основанные на источниках знаний): словесные, наглядные и практические.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Специфические приёмы, применяемые лишь в экономической географии: работа с экономическими картами, с цифровым материалом, статистическими данными.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1441D9">
        <w:rPr>
          <w:rFonts w:ascii="Times New Roman" w:hAnsi="Times New Roman" w:cs="Times New Roman"/>
          <w:sz w:val="24"/>
          <w:szCs w:val="24"/>
        </w:rPr>
        <w:t>: групповая, индивидуальная, фронтальная.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устный ответ, письменная (в том числе тесты, работа с контурными картами) работа, географический диктант, практическая работа, самостоятельная работа, выступление обучающихся, реферат, презентации;</w:t>
      </w:r>
    </w:p>
    <w:p w:rsidR="00B44E69" w:rsidRPr="001441D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1D9">
        <w:rPr>
          <w:rFonts w:ascii="Times New Roman" w:hAnsi="Times New Roman" w:cs="Times New Roman"/>
          <w:sz w:val="24"/>
          <w:szCs w:val="24"/>
        </w:rPr>
        <w:t xml:space="preserve">Также различные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устная проверка, письменная проверка (тестовый контроль результатов обучения,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топографические и географические диктанты, проектная, исследовательская работа.</w:t>
      </w:r>
    </w:p>
    <w:p w:rsidR="00B44E69" w:rsidRDefault="00B44E69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1D9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«География» на этапе основного общего образования согласно федеральному   базисному   учебному плану для образовательных </w:t>
      </w:r>
      <w:r w:rsidRPr="001441D9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Российской Федерации отводится 280 часов. В том числе: </w:t>
      </w:r>
      <w:r>
        <w:rPr>
          <w:rFonts w:ascii="Times New Roman" w:hAnsi="Times New Roman" w:cs="Times New Roman"/>
          <w:sz w:val="24"/>
          <w:szCs w:val="24"/>
        </w:rPr>
        <w:t>в 9 классе – 70 часов (из них 12</w:t>
      </w:r>
      <w:r w:rsidRPr="001441D9">
        <w:rPr>
          <w:rFonts w:ascii="Times New Roman" w:hAnsi="Times New Roman" w:cs="Times New Roman"/>
          <w:sz w:val="24"/>
          <w:szCs w:val="24"/>
        </w:rPr>
        <w:t xml:space="preserve"> часов - география Томской области), из расчёта 2 часа в неделю. </w:t>
      </w:r>
    </w:p>
    <w:p w:rsidR="007F3A80" w:rsidRDefault="007F3A80" w:rsidP="00B44E69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3A80" w:rsidRPr="007F3A80" w:rsidRDefault="007F3A80" w:rsidP="007F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3A80">
        <w:rPr>
          <w:rFonts w:ascii="Times New Roman" w:hAnsi="Times New Roman" w:cs="Times New Roman"/>
          <w:b/>
          <w:bCs/>
          <w:sz w:val="28"/>
          <w:szCs w:val="24"/>
        </w:rPr>
        <w:t>Содержание тем учебного курса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</w:t>
      </w: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Хозяйство России (20 ч)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Агропромышленный комплекс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структура, проблемы развития.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Лесной комплекс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Топливно-энергетический комплекс (ТЭК)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значение в развитии хозяйства России. Особое значение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Угольная промышленность. Основные угольные бассейны. Социальные проблемы угольных районов.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Нефтяная промышленность. Этапы развития. Основные районы добычи, транспортировки и переработки нефти. Нефтепроводы и нефтеперерабатывающие заводы.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промышленность. Этапы развития. Районы добычи газа. Газопроводы. Газ — современный вид топлива.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нефтяной и газовой промышленности во внешней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ТЭК России.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Металлургический комплекс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значение в хозяйстве. Черная и цветная металлургия,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Машиностроительный комплекс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Военно-промышленный комплекс (ВПК), 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роль в экономике СССР и России. Основные районы и центры производства. Судьба ВПК в рыночной экономике.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промышленность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инфраструктуры.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Транспортный комплекс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значение. Сравнение различных видов транспорта по технико-экономическим особенностям и воздействию на окружающую среду.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транспортной сети страны. Проблемы транспортного комплекса.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обслуживания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Рекреационное хозяйство. Его структура. Виды туризма. Рекреационные районы.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(географическое) разделение труда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знаний по разделу «Хозяйство России».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работы: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Объяснение влияния различных факторов на размещение металлургического производства.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Изучение особенностей внутриотраслевых связей на примере машиностроения или лесного комплекса.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Составление схемы межотраслевых связей химической промышленности.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.Объяснение зональной специализации сельского хозяйства на основе анализа и сопоставления нескольких тематических карт. </w:t>
      </w:r>
    </w:p>
    <w:p w:rsidR="007F3A80" w:rsidRPr="007F3A80" w:rsidRDefault="00DF319D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Изучение на примере района своего проживания:</w:t>
      </w:r>
    </w:p>
    <w:p w:rsidR="007F3A80" w:rsidRPr="007F3A80" w:rsidRDefault="007F3A80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обеспеченности населенного пункта пищевыми продуктами;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районов производства поступающей продукции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Сравнение транспортной обеспеченности отдельных районов России (на основе карт).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 </w:t>
      </w:r>
    </w:p>
    <w:p w:rsidR="007F3A80" w:rsidRPr="007F3A80" w:rsidRDefault="00DF319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DF3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территорий.</w:t>
      </w:r>
    </w:p>
    <w:p w:rsidR="007F3A80" w:rsidRPr="007F3A80" w:rsidRDefault="007F3A80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II</w:t>
      </w:r>
      <w:r w:rsidR="00A9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Районы России (36</w:t>
      </w: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7F3A80" w:rsidRPr="007F3A80" w:rsidRDefault="00A9762D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Центральная Россия (6</w:t>
      </w:r>
      <w:r w:rsidR="007F3A80"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 район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Старопромышленный</w:t>
      </w:r>
      <w:proofErr w:type="spellEnd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центр. Московская агломерация.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Центрального района, их типы. Памятники истории и культуры. Современные функции городов.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Центрально-Черноземный район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освоения территории и развития хозяйства. Природные ресурсы. «Русский чернозем». Эрозия и борьба 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Волго-Вятский район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внутренняя неоднородность. Народы, их историко-культурные особенности. Нижний Новгород и его окружение.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Северо-Западный район (4 ч.)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района как «окна в Европу», его значение в разные периоды российской истории.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природы. Балтийское море и Ладожское озеро, их использование и экологические проблем. Древние русские города, особенности их развития и современные проблемы.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Калининградская область. История формирования. Население и хозяйство. </w:t>
      </w:r>
      <w:proofErr w:type="spellStart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Анклавное</w:t>
      </w:r>
      <w:proofErr w:type="spellEnd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 области. «Контактное» экономико-географическое положение области как ресурс ее развития.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3. </w:t>
      </w:r>
      <w:r w:rsidR="007F3A80"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Европейский Север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освоения и заселения территории. Изменение роли района в жизни России. Родина русских землепроходцев. Смена отраслей специализации.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Европейский Юг (4 ч)</w:t>
      </w:r>
    </w:p>
    <w:p w:rsidR="007C4845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7C4845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 как место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промышленности. Рекреационные зоны.</w:t>
      </w:r>
    </w:p>
    <w:p w:rsidR="007C4845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 и Азовское моря, их природа и хозяйственное использование. Транспортное и рекреационное значение морей. Новороссийск — крупнейший порт России.</w:t>
      </w:r>
    </w:p>
    <w:p w:rsidR="007C4845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</w:t>
      </w:r>
    </w:p>
    <w:p w:rsidR="007C4845" w:rsidRP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 — самый древний из городов России.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Поволжье (4 ч)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Этническая и культурная неоднородность района.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города района (Казань, Самара, Волгоград), особенности их экономико-географического положения и этапы развития.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7F3A80"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</w:p>
    <w:p w:rsidR="007F3A80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 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природный и как экономический район. Предуралье и Зауралье.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Пограничность</w:t>
      </w:r>
      <w:proofErr w:type="spellEnd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структура хозяйства, ее проблемы. Закрытые города. Конверсия военно-промышленного комплекса.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города. Социальные, экономические и экологические проблемы. Охрана природы.</w:t>
      </w:r>
    </w:p>
    <w:p w:rsidR="007F3A80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Сибирь (5 ч</w:t>
      </w:r>
      <w:r w:rsidR="007F3A80" w:rsidRPr="007F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Сибири. Рельеф, климат, реки, ландшафты и условия ведения хозяйства. 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ресурсы гор Южной Сибири. Полезные ископаемые. Климат и горные реки. Высотная поясность.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Сибири. Этнический состав. Особенности «сибирских русских».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освоение Сибири. Первые города: Тобольск, </w:t>
      </w:r>
      <w:proofErr w:type="spellStart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Западная Сибирь.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Восточная Сибирь.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условия. Тектоника и полезные ископаемые, их выборочная разработка. Каскады ГЭС. Природно-хозяйственные зоны.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 Восточной Сибири. </w:t>
      </w:r>
      <w:proofErr w:type="spellStart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Гидроэлектроэнергетика</w:t>
      </w:r>
      <w:proofErr w:type="spellEnd"/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 металлургия. Лесной комплекс. ВПК. Сельское хозяйство. Экологические проблемы района.</w:t>
      </w:r>
    </w:p>
    <w:p w:rsid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Дальний Восток (5 ч)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Тихого океана: Берингово, Охотское, Японское. Особенности природы и хозяйственное использование.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района. История заселения. Национальный состав. Местные народы.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района. Отрасли специализации. Транспортные связи.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района.</w:t>
      </w:r>
    </w:p>
    <w:p w:rsidR="007F3A80" w:rsidRPr="007C4845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работы: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7C4845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Нанесение на контурную карту</w:t>
      </w:r>
      <w:r w:rsidR="007C4845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основных объектов природы и памятников природы Восточно-Европейской равнины.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№11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Определение по картам и оценка ЭГП</w:t>
      </w:r>
      <w:r w:rsidR="007C4845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Центральной России.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№12</w:t>
      </w:r>
      <w:r w:rsidR="007C4845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Составление географического описания путешествия от Финского залива до 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Рыбинска водным путем. 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№13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Европейский Север (варианты по выбору):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1)Сравнение двух районов Европейского Севера — </w:t>
      </w:r>
      <w:proofErr w:type="spellStart"/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Кольско</w:t>
      </w:r>
      <w:proofErr w:type="spellEnd"/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-Карельского и </w:t>
      </w:r>
      <w:proofErr w:type="gramStart"/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Двинско</w:t>
      </w:r>
      <w:proofErr w:type="gramEnd"/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Печорского по плану: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особенности географического положения;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типичные природные ландшафты;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природные ресурсы;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хозяйственное развитие;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межрайонные связи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Выбор города в качестве “региональной столицы”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Европейского Севера и обоснование своего выбора.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Описание одного из природных или культурных памятников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Севера на основе работы с разными источниками информации.</w:t>
      </w:r>
    </w:p>
    <w:p w:rsidR="007C4845" w:rsidRPr="007F3A80" w:rsidRDefault="007C4845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Составление туристического маршрута по Карелии,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Мурманской, Вологодской, Архангельской областям с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обоснованием вида туризма в разное время года.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№14</w:t>
      </w:r>
      <w:r w:rsidR="007C4845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 </w:t>
      </w:r>
    </w:p>
    <w:p w:rsidR="007C4845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№15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Географическое описание Среднего Урала по картам.</w:t>
      </w:r>
    </w:p>
    <w:p w:rsidR="007C4845" w:rsidRPr="007F3A80" w:rsidRDefault="00AD28E8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№16</w:t>
      </w:r>
      <w:r w:rsidR="007C4845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Сравнение западной и восточной частей Северного Кавказа по природным условиям, развитию АПК и рекреационного хозяйства. </w:t>
      </w:r>
    </w:p>
    <w:p w:rsidR="007F3A80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№17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Географическое описание путешествия или из Екатеринбурга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Владивостока по Транссибирской магистрали (города и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реки, встречающиеся на пути, изменение ландшафта,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впечатления) или из Владивостока до Екатеринбурга.</w:t>
      </w:r>
    </w:p>
    <w:p w:rsidR="007F3A80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№18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Сравнительная характеристика (природных условий и ресурсов) морей Дальнего Востока.</w:t>
      </w:r>
    </w:p>
    <w:p w:rsidR="007F3A80" w:rsidRPr="007F3A80" w:rsidRDefault="007F3A80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(Сравнительная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хозяйственного использования морей Тихого</w:t>
      </w: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океана).</w:t>
      </w:r>
    </w:p>
    <w:p w:rsidR="007F3A80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№19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Комплексная характеристика Якутии как географического района, на основании использования различных источников географической информации.</w:t>
      </w:r>
    </w:p>
    <w:p w:rsidR="007F3A80" w:rsidRPr="007F3A80" w:rsidRDefault="00AD28E8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№20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Составление сравнительной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таблицы, отражающей различие районов России (на основе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с текстом, картами учебника и статистическими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материалами).</w:t>
      </w:r>
    </w:p>
    <w:p w:rsidR="007F3A80" w:rsidRPr="007F3A80" w:rsidRDefault="00765006" w:rsidP="005843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="007F3A80"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7F3A80"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(1ч.)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России в мировой политике в различные исторические периоды. Россия и сопредельные страны.</w:t>
      </w:r>
    </w:p>
    <w:p w:rsidR="007F3A80" w:rsidRPr="007F3A80" w:rsidRDefault="007F3A80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Pr="007F3A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</w:t>
      </w:r>
      <w:r w:rsidR="007C4845" w:rsidRPr="00AD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Томской области (12</w:t>
      </w:r>
      <w:r w:rsidR="007C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7F3A80" w:rsidRPr="007F3A80" w:rsidRDefault="007C4845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ЭГП, история заселения Том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 Административное деление.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родно-ресурсный потенциал Том</w:t>
      </w:r>
      <w:r w:rsidR="007F3A80" w:rsidRPr="007F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 Промышленность и сельское хозяйство области. Транспорт. Социальная инфраструктура. Внешнеэкономические связи. Экологические проблемы области.</w:t>
      </w:r>
    </w:p>
    <w:p w:rsidR="007F3A80" w:rsidRPr="007F3A80" w:rsidRDefault="00AD28E8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Практические работы:</w:t>
      </w:r>
    </w:p>
    <w:p w:rsidR="007F3A80" w:rsidRPr="007F3A80" w:rsidRDefault="00AD28E8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№2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C4845" w:rsidRPr="00AD2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по картам ЭГП Том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ской области</w:t>
      </w:r>
    </w:p>
    <w:p w:rsidR="007F3A80" w:rsidRDefault="00AD28E8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Пр.р</w:t>
      </w:r>
      <w:proofErr w:type="spellEnd"/>
      <w:r w:rsidRPr="00AD2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№2</w:t>
      </w:r>
      <w:r w:rsidR="007F3A80" w:rsidRPr="007F3A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</w:t>
      </w:r>
      <w:r w:rsidR="007C4845" w:rsidRPr="00AD2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ление экономической карты Том</w:t>
      </w:r>
      <w:r w:rsidR="007F3A80" w:rsidRPr="007F3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ской области</w:t>
      </w:r>
    </w:p>
    <w:p w:rsidR="00765006" w:rsidRDefault="00765006" w:rsidP="005843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006" w:rsidRPr="000507C1" w:rsidRDefault="00765006" w:rsidP="0076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7C1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765006" w:rsidRPr="008E4B36" w:rsidRDefault="00765006" w:rsidP="00765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828"/>
        <w:gridCol w:w="992"/>
        <w:gridCol w:w="1701"/>
        <w:gridCol w:w="1695"/>
      </w:tblGrid>
      <w:tr w:rsidR="00765006" w:rsidRPr="008E4B36" w:rsidTr="00456F21">
        <w:trPr>
          <w:trHeight w:val="371"/>
        </w:trPr>
        <w:tc>
          <w:tcPr>
            <w:tcW w:w="1276" w:type="dxa"/>
            <w:vAlign w:val="center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3828" w:type="dxa"/>
            <w:vAlign w:val="center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95" w:type="dxa"/>
            <w:vAlign w:val="center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765006" w:rsidRPr="008E4B36" w:rsidTr="00456F21">
        <w:trPr>
          <w:trHeight w:val="685"/>
        </w:trPr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65006" w:rsidRPr="00C82A11" w:rsidRDefault="00F97CA9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65006" w:rsidRPr="00C82A11" w:rsidRDefault="00F97CA9" w:rsidP="00F9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006" w:rsidRPr="008E4B36" w:rsidTr="00456F21">
        <w:trPr>
          <w:trHeight w:val="106"/>
        </w:trPr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5006" w:rsidRPr="005A2C84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65006" w:rsidRPr="000507C1" w:rsidRDefault="00D51FC9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Pr="000507C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8" w:type="dxa"/>
          </w:tcPr>
          <w:p w:rsidR="00765006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65006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8" w:type="dxa"/>
          </w:tcPr>
          <w:p w:rsidR="00765006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65006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006" w:rsidRPr="008E4B36" w:rsidTr="00456F21">
        <w:tc>
          <w:tcPr>
            <w:tcW w:w="1276" w:type="dxa"/>
          </w:tcPr>
          <w:p w:rsidR="00765006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8" w:type="dxa"/>
          </w:tcPr>
          <w:p w:rsidR="00765006" w:rsidRDefault="00765006" w:rsidP="00F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65006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06" w:rsidRPr="008E4B36" w:rsidTr="00456F21">
        <w:tc>
          <w:tcPr>
            <w:tcW w:w="1276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65006" w:rsidRPr="00C82A11" w:rsidRDefault="00765006" w:rsidP="00F9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Томской области</w:t>
            </w:r>
          </w:p>
        </w:tc>
        <w:tc>
          <w:tcPr>
            <w:tcW w:w="992" w:type="dxa"/>
          </w:tcPr>
          <w:p w:rsidR="00765006" w:rsidRPr="00C82A11" w:rsidRDefault="00CC0247" w:rsidP="00F8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65006" w:rsidRPr="00C82A11" w:rsidRDefault="005A2C8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006" w:rsidRPr="008E4B36" w:rsidTr="00456F21">
        <w:tc>
          <w:tcPr>
            <w:tcW w:w="5104" w:type="dxa"/>
            <w:gridSpan w:val="2"/>
          </w:tcPr>
          <w:p w:rsidR="00765006" w:rsidRPr="00C82A11" w:rsidRDefault="00765006" w:rsidP="00F97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65006" w:rsidRPr="00C82A11" w:rsidRDefault="00765006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765006" w:rsidRPr="00C82A11" w:rsidRDefault="00FB0154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765006" w:rsidRPr="00C82A11" w:rsidRDefault="00D51FC9" w:rsidP="00F9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65006" w:rsidRPr="001441D9" w:rsidRDefault="00765006" w:rsidP="0076500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7283" w:rsidRDefault="00765006" w:rsidP="003872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7283" w:rsidRPr="00F70732">
        <w:rPr>
          <w:rFonts w:ascii="Times New Roman" w:hAnsi="Times New Roman"/>
          <w:b/>
          <w:sz w:val="28"/>
          <w:szCs w:val="24"/>
        </w:rPr>
        <w:t>Планируемые результаты освоения программы</w:t>
      </w:r>
    </w:p>
    <w:p w:rsidR="00387283" w:rsidRPr="001441D9" w:rsidRDefault="00387283" w:rsidP="0038728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Личностными результатами обучения географии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387283" w:rsidRPr="001441D9" w:rsidRDefault="00387283" w:rsidP="0038728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ценности географических знаний, как важнейшего компонента научной картины мира;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41D9">
        <w:rPr>
          <w:rFonts w:ascii="Times New Roman" w:hAnsi="Times New Roman" w:cs="Times New Roman"/>
          <w:sz w:val="24"/>
          <w:szCs w:val="24"/>
        </w:rPr>
        <w:t>готовн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1441D9">
        <w:rPr>
          <w:rFonts w:ascii="Times New Roman" w:hAnsi="Times New Roman" w:cs="Times New Roman"/>
          <w:sz w:val="24"/>
          <w:szCs w:val="24"/>
        </w:rPr>
        <w:t>и способности</w:t>
      </w:r>
      <w:proofErr w:type="gramEnd"/>
      <w:r w:rsidRPr="001441D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387283" w:rsidRPr="001441D9" w:rsidRDefault="00387283" w:rsidP="00387283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41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87283" w:rsidRPr="001441D9" w:rsidRDefault="00387283" w:rsidP="0038728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1441D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441D9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387283" w:rsidRDefault="00387283" w:rsidP="00387283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387283" w:rsidRPr="0016739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Личностные: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владение устной и письменной речью;</w:t>
      </w:r>
    </w:p>
    <w:p w:rsidR="00387283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387283" w:rsidRPr="0016739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к самостоятельному приобретению</w:t>
      </w:r>
      <w:r w:rsidRPr="001441D9">
        <w:rPr>
          <w:rFonts w:ascii="Times New Roman" w:hAnsi="Times New Roman" w:cs="Times New Roman"/>
          <w:sz w:val="24"/>
          <w:szCs w:val="24"/>
        </w:rPr>
        <w:t xml:space="preserve"> новых знаний и практических умений;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умения управлять своей познавательной деятельностью;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определять её цели и задачи;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под руководством учителя;</w:t>
      </w:r>
    </w:p>
    <w:p w:rsidR="00387283" w:rsidRPr="0016739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по средствам географических з</w:t>
      </w:r>
      <w:r>
        <w:rPr>
          <w:rFonts w:ascii="Times New Roman" w:hAnsi="Times New Roman" w:cs="Times New Roman"/>
          <w:sz w:val="24"/>
          <w:szCs w:val="24"/>
        </w:rPr>
        <w:t>наний познавательных интересов,</w:t>
      </w:r>
      <w:r w:rsidRPr="001441D9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результатов;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87283" w:rsidRPr="0016739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самостоятельно организовывать у</w:t>
      </w:r>
      <w:r>
        <w:rPr>
          <w:rFonts w:ascii="Times New Roman" w:hAnsi="Times New Roman" w:cs="Times New Roman"/>
          <w:sz w:val="24"/>
          <w:szCs w:val="24"/>
        </w:rPr>
        <w:t xml:space="preserve">чебное взаимодействие в группе </w:t>
      </w:r>
      <w:r w:rsidRPr="001441D9">
        <w:rPr>
          <w:rFonts w:ascii="Times New Roman" w:hAnsi="Times New Roman" w:cs="Times New Roman"/>
          <w:sz w:val="24"/>
          <w:szCs w:val="24"/>
        </w:rPr>
        <w:t>(определять общие цели, распределять роли, договариваться друг с другом);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87283" w:rsidRPr="001441D9" w:rsidRDefault="00387283" w:rsidP="0038728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</w:t>
      </w:r>
      <w:r w:rsidRPr="001441D9">
        <w:rPr>
          <w:rFonts w:ascii="Times New Roman" w:hAnsi="Times New Roman" w:cs="Times New Roman"/>
          <w:sz w:val="24"/>
          <w:szCs w:val="24"/>
        </w:rPr>
        <w:lastRenderedPageBreak/>
        <w:t>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1D9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387283" w:rsidRPr="001441D9" w:rsidRDefault="00387283" w:rsidP="0038728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</w:t>
      </w:r>
      <w:r w:rsidRPr="001441D9">
        <w:rPr>
          <w:rFonts w:ascii="Times New Roman" w:hAnsi="Times New Roman" w:cs="Times New Roman"/>
          <w:sz w:val="24"/>
          <w:szCs w:val="24"/>
        </w:rPr>
        <w:t xml:space="preserve"> картографической грамотности и использования географической карты как одного из языков международного общения;</w:t>
      </w:r>
    </w:p>
    <w:p w:rsidR="00387283" w:rsidRDefault="00387283" w:rsidP="003872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319" w:rsidRDefault="00584319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A4C" w:rsidRDefault="00B16A4C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7C28" w:rsidRPr="000507C1" w:rsidRDefault="00977C28" w:rsidP="00977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7C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977C28" w:rsidRDefault="00977C28" w:rsidP="00977C2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55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на год</w:t>
      </w:r>
      <w:r w:rsidRPr="00461155">
        <w:rPr>
          <w:rFonts w:ascii="Times New Roman" w:hAnsi="Times New Roman"/>
          <w:sz w:val="24"/>
          <w:szCs w:val="24"/>
        </w:rPr>
        <w:t xml:space="preserve">: </w:t>
      </w:r>
    </w:p>
    <w:p w:rsidR="00977C28" w:rsidRPr="00461155" w:rsidRDefault="00977C28" w:rsidP="00977C2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- 70</w:t>
      </w:r>
    </w:p>
    <w:p w:rsidR="00977C28" w:rsidRDefault="00977C28" w:rsidP="00977C2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– 5</w:t>
      </w:r>
    </w:p>
    <w:p w:rsidR="00977C28" w:rsidRDefault="00D51FC9" w:rsidP="00977C2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22</w:t>
      </w:r>
    </w:p>
    <w:p w:rsidR="00977C28" w:rsidRPr="00A14841" w:rsidRDefault="00977C28" w:rsidP="00977C2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5213"/>
        <w:gridCol w:w="1417"/>
        <w:gridCol w:w="1081"/>
        <w:gridCol w:w="1076"/>
      </w:tblGrid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77C28" w:rsidRPr="0077333F" w:rsidTr="00456F21">
        <w:tc>
          <w:tcPr>
            <w:tcW w:w="9345" w:type="dxa"/>
            <w:gridSpan w:val="5"/>
          </w:tcPr>
          <w:p w:rsidR="00977C28" w:rsidRPr="0077333F" w:rsidRDefault="00977C28" w:rsidP="0097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России (20 часов)</w:t>
            </w: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Угольная промышленность </w:t>
            </w:r>
          </w:p>
          <w:p w:rsidR="00491123" w:rsidRPr="00491123" w:rsidRDefault="00491123" w:rsidP="00491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1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№1.</w:t>
            </w:r>
            <w:r w:rsidRPr="007F3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5ED" w:rsidRDefault="003E75ED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№2</w:t>
            </w:r>
            <w:r w:rsidRPr="007F3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Объяснение влияния различных факторов на размещение металлургического производства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3E75ED" w:rsidRPr="003E75ED" w:rsidRDefault="003E75ED" w:rsidP="003E75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№3.</w:t>
            </w:r>
            <w:r w:rsidRPr="007F3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Изучение особенностей внутриотраслевых связей на примере машиностроения или лесного комплекса.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11.Химическая промышленность</w:t>
            </w:r>
          </w:p>
          <w:p w:rsidR="003E75ED" w:rsidRPr="003E75ED" w:rsidRDefault="003E75ED" w:rsidP="003E75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3E7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№4. Составление схемы межотраслевых связей химической промышленности.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</w:tcPr>
          <w:p w:rsidR="00977C28" w:rsidRPr="002F78C6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12.Лесопромышленный комплекс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Сельское хозяйство. Растениеводство</w:t>
            </w:r>
          </w:p>
          <w:p w:rsidR="005B0B84" w:rsidRPr="005B0B84" w:rsidRDefault="005B0B84" w:rsidP="005B0B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№5.Объяснение зональной специализации сельского хозяйства на основе анализа и сопоставления нескольких тематических карт.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14.Сельское хозяйство. Животноводство</w:t>
            </w:r>
          </w:p>
          <w:p w:rsidR="005B0B84" w:rsidRPr="005B0B84" w:rsidRDefault="005B0B84" w:rsidP="005B0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№6. Изучение на примере района своего проживания:</w:t>
            </w:r>
          </w:p>
          <w:p w:rsidR="005B0B84" w:rsidRPr="005B0B84" w:rsidRDefault="005B0B84" w:rsidP="005B0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обеспеченности населенного пункта пищевыми продуктами;</w:t>
            </w:r>
          </w:p>
          <w:p w:rsidR="005B0B84" w:rsidRPr="005B0B84" w:rsidRDefault="005B0B84" w:rsidP="005B0B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 районов производства поступающей продукции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</w:tcPr>
          <w:p w:rsidR="00977C28" w:rsidRPr="0077333F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</w:tcPr>
          <w:p w:rsidR="00977C28" w:rsidRPr="0077333F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16.Транспортная инфраструктура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17.Транспортная инфраструктура</w:t>
            </w:r>
            <w:r w:rsidR="00103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1C2" w:rsidRPr="001031C2" w:rsidRDefault="001031C2" w:rsidP="001031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1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1031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№7. Сравнение транспортной обеспеченности отдельных районов России (на основе карт).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Социальная инфраструктура</w:t>
            </w:r>
          </w:p>
          <w:p w:rsidR="00923093" w:rsidRPr="00923093" w:rsidRDefault="00923093" w:rsidP="009230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923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№8.Объяснение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F21">
              <w:rPr>
                <w:rFonts w:ascii="Times New Roman" w:hAnsi="Times New Roman" w:cs="Times New Roman"/>
                <w:sz w:val="24"/>
                <w:szCs w:val="24"/>
              </w:rPr>
              <w:t>9. Учимся с «Полярной звездой»</w:t>
            </w:r>
          </w:p>
          <w:p w:rsidR="00315630" w:rsidRPr="00315630" w:rsidRDefault="00315630" w:rsidP="00315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315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№9.Выделение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условиям жизни населения положением территорий.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3" w:type="dxa"/>
          </w:tcPr>
          <w:p w:rsidR="00977C28" w:rsidRPr="0077333F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20.Информационная инфраструктура</w:t>
            </w:r>
            <w:r w:rsidR="00580A4A">
              <w:rPr>
                <w:rFonts w:ascii="Times New Roman" w:hAnsi="Times New Roman" w:cs="Times New Roman"/>
                <w:sz w:val="24"/>
                <w:szCs w:val="24"/>
              </w:rPr>
              <w:t>. Контроль знаний по теме «Хозяйство России»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21" w:rsidRPr="0077333F" w:rsidTr="00456F21">
        <w:tc>
          <w:tcPr>
            <w:tcW w:w="558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456F21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Регионы России (36 часов)</w:t>
            </w:r>
          </w:p>
          <w:p w:rsidR="00456F21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1417" w:type="dxa"/>
          </w:tcPr>
          <w:p w:rsidR="00456F21" w:rsidRPr="0077333F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56F21" w:rsidRPr="0077333F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Центральной России</w:t>
            </w:r>
          </w:p>
          <w:p w:rsidR="00786399" w:rsidRPr="00786399" w:rsidRDefault="00786399" w:rsidP="0078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3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7863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№10. Нанесение на контурную карту</w:t>
            </w:r>
            <w:r w:rsidRPr="007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3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основных объектов природы и памятников природы Восточно-Европейской равнины.</w:t>
            </w:r>
          </w:p>
          <w:p w:rsidR="00786399" w:rsidRPr="00456F21" w:rsidRDefault="00786399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2.Центральная Россия: освоение территории и население</w:t>
            </w:r>
            <w:r w:rsidR="0080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E4B" w:rsidRPr="00800E4B" w:rsidRDefault="00800E4B" w:rsidP="0080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№11. Определение по картам и оценка ЭГП</w:t>
            </w:r>
            <w:r w:rsidRPr="0080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Центральной России.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3.Центральная Россия: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Центральная Россия: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3" w:type="dxa"/>
          </w:tcPr>
          <w:p w:rsidR="00977C28" w:rsidRPr="0077333F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6.Москва – столица России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21" w:rsidRPr="0077333F" w:rsidTr="00456F21">
        <w:tc>
          <w:tcPr>
            <w:tcW w:w="558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456F21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1417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56F21" w:rsidRPr="0077333F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Северо-Запада</w:t>
            </w:r>
          </w:p>
          <w:p w:rsidR="00800E4B" w:rsidRPr="00800E4B" w:rsidRDefault="00800E4B" w:rsidP="0080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№12</w:t>
            </w:r>
            <w:r w:rsidRPr="0080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географического описания путешествия от Финского залива до </w:t>
            </w:r>
          </w:p>
          <w:p w:rsidR="00800E4B" w:rsidRPr="00800E4B" w:rsidRDefault="00800E4B" w:rsidP="0080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Рыбинска водным путем.</w:t>
            </w:r>
            <w:r w:rsidRPr="007F3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2.Северо-Запад: «окно в Европу»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3" w:type="dxa"/>
          </w:tcPr>
          <w:p w:rsidR="00977C28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3.Северо-Запад: хозяйство</w:t>
            </w:r>
          </w:p>
          <w:p w:rsidR="00800E4B" w:rsidRPr="00800E4B" w:rsidRDefault="00800E4B" w:rsidP="00800E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№13. Сравнение двух районов Европейского Севера — </w:t>
            </w:r>
            <w:proofErr w:type="spellStart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Кольско</w:t>
            </w:r>
            <w:proofErr w:type="spellEnd"/>
            <w:r w:rsidRPr="00800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-Карельского и Двинско-Печорского по плану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9345" w:type="dxa"/>
            <w:gridSpan w:val="5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3" w:type="dxa"/>
          </w:tcPr>
          <w:p w:rsidR="00977C28" w:rsidRPr="0077333F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4.Санкт-Петербург – культурная столица России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F21" w:rsidRPr="0077333F" w:rsidTr="00456F21">
        <w:tc>
          <w:tcPr>
            <w:tcW w:w="558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456F21" w:rsidRDefault="00456F21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417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56F21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56F21" w:rsidRPr="0077333F" w:rsidRDefault="00456F21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Европейского Севера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2.Европейский Север: освоение территории и население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3.Европейский Север: хозяйство и проблемы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C" w:rsidRPr="0077333F" w:rsidTr="00456F21">
        <w:tc>
          <w:tcPr>
            <w:tcW w:w="558" w:type="dxa"/>
          </w:tcPr>
          <w:p w:rsidR="0071287C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71287C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1417" w:type="dxa"/>
          </w:tcPr>
          <w:p w:rsidR="0071287C" w:rsidRPr="0077333F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287C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1287C" w:rsidRPr="0077333F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3" w:type="dxa"/>
          </w:tcPr>
          <w:p w:rsidR="00977C28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Европейского Юга</w:t>
            </w:r>
          </w:p>
          <w:p w:rsidR="005A511C" w:rsidRPr="005A511C" w:rsidRDefault="005A511C" w:rsidP="005A51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№16. Сравнение западной и восточной частей Северного Кавказа по природным условиям, развитию АПК и рекреационного хозяйства.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2.Европейский Юг: население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3.Европейский Юг: освоение территории и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3" w:type="dxa"/>
          </w:tcPr>
          <w:p w:rsidR="00977C28" w:rsidRPr="0077333F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Учимся с «Полярной звездой»</w:t>
            </w:r>
            <w:r w:rsidR="00EF156E">
              <w:rPr>
                <w:rFonts w:ascii="Times New Roman" w:hAnsi="Times New Roman" w:cs="Times New Roman"/>
                <w:sz w:val="24"/>
                <w:szCs w:val="24"/>
              </w:rPr>
              <w:t>. Контроль знаний на тему: «Регионы России»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7C" w:rsidRPr="0077333F" w:rsidTr="00456F21">
        <w:tc>
          <w:tcPr>
            <w:tcW w:w="558" w:type="dxa"/>
          </w:tcPr>
          <w:p w:rsidR="0071287C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71287C" w:rsidRDefault="0071287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417" w:type="dxa"/>
          </w:tcPr>
          <w:p w:rsidR="0071287C" w:rsidRPr="0077333F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287C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1287C" w:rsidRPr="0077333F" w:rsidRDefault="0071287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3" w:type="dxa"/>
          </w:tcPr>
          <w:p w:rsidR="00977C28" w:rsidRDefault="009A2F27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Поволжья</w:t>
            </w:r>
            <w:r w:rsidR="00977C28"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0B9" w:rsidRPr="00AF40B9" w:rsidRDefault="00AF40B9" w:rsidP="00AF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AF4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№14.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3" w:type="dxa"/>
          </w:tcPr>
          <w:p w:rsidR="00977C28" w:rsidRPr="0077333F" w:rsidRDefault="009A2F27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2.Поволжье: освоение территории и население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3" w:type="dxa"/>
          </w:tcPr>
          <w:p w:rsidR="00977C28" w:rsidRDefault="009A2F27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Поволжье: хозяйство и проблемы</w:t>
            </w:r>
            <w:r w:rsidR="0097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3" w:type="dxa"/>
          </w:tcPr>
          <w:p w:rsidR="00977C28" w:rsidRDefault="009A2F27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77333F" w:rsidTr="00456F21">
        <w:tc>
          <w:tcPr>
            <w:tcW w:w="558" w:type="dxa"/>
          </w:tcPr>
          <w:p w:rsidR="009A2F27" w:rsidRDefault="009A2F27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A2F27" w:rsidRDefault="009A2F27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417" w:type="dxa"/>
          </w:tcPr>
          <w:p w:rsidR="009A2F27" w:rsidRDefault="009A2F27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A2F27" w:rsidRDefault="009A2F27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A2F27" w:rsidRPr="0077333F" w:rsidRDefault="009A2F27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3" w:type="dxa"/>
          </w:tcPr>
          <w:p w:rsidR="00977C28" w:rsidRDefault="006448FF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Урала</w:t>
            </w:r>
          </w:p>
          <w:p w:rsidR="00AF40B9" w:rsidRPr="00AF40B9" w:rsidRDefault="00AF40B9" w:rsidP="00AF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AF40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№15. Географическое описание Среднего Урала по картам.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3" w:type="dxa"/>
          </w:tcPr>
          <w:p w:rsidR="00977C28" w:rsidRDefault="006448FF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2.Урал: население и города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3" w:type="dxa"/>
          </w:tcPr>
          <w:p w:rsidR="00977C28" w:rsidRDefault="006448FF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3.Урал: освоение территории и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3" w:type="dxa"/>
          </w:tcPr>
          <w:p w:rsidR="00977C28" w:rsidRDefault="006448FF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FF" w:rsidRPr="0077333F" w:rsidTr="00456F21">
        <w:tc>
          <w:tcPr>
            <w:tcW w:w="558" w:type="dxa"/>
          </w:tcPr>
          <w:p w:rsidR="006448FF" w:rsidRDefault="006448FF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6448FF" w:rsidRDefault="006448FF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417" w:type="dxa"/>
          </w:tcPr>
          <w:p w:rsidR="006448FF" w:rsidRDefault="006448FF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448FF" w:rsidRDefault="006448FF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448FF" w:rsidRPr="0077333F" w:rsidRDefault="006448FF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3" w:type="dxa"/>
          </w:tcPr>
          <w:p w:rsidR="00977C28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Сибири</w:t>
            </w:r>
          </w:p>
          <w:p w:rsidR="005A511C" w:rsidRPr="005A511C" w:rsidRDefault="005A511C" w:rsidP="005A5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№17</w:t>
            </w:r>
            <w:r w:rsidRPr="005A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Географическое описание путешествия или из Екатеринбурга</w:t>
            </w:r>
            <w:r w:rsidRPr="005A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Владивостока по Транссибирской магистрали (города и</w:t>
            </w:r>
            <w:r w:rsidRPr="005A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реки, встречающиеся на пути, изменение ландшафта,</w:t>
            </w:r>
            <w:r w:rsidRPr="005A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впечатления) или из Владивостока до Екатеринбурга.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3" w:type="dxa"/>
          </w:tcPr>
          <w:p w:rsidR="00977C28" w:rsidRPr="0077333F" w:rsidRDefault="00977C28" w:rsidP="00D0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EBC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3" w:type="dxa"/>
          </w:tcPr>
          <w:p w:rsidR="00977C28" w:rsidRPr="0077333F" w:rsidRDefault="00977C28" w:rsidP="00D0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4EBC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3" w:type="dxa"/>
          </w:tcPr>
          <w:p w:rsidR="002B66A8" w:rsidRDefault="00977C28" w:rsidP="002B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4EBC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1538E6" w:rsidRPr="001538E6" w:rsidRDefault="001538E6" w:rsidP="00153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№18</w:t>
            </w:r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Комплексная характеристика Якутии как географического района, на основании использования различных источников географической информации.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3" w:type="dxa"/>
          </w:tcPr>
          <w:p w:rsidR="00977C28" w:rsidRPr="0077333F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4EB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BC" w:rsidRPr="0077333F" w:rsidTr="00456F21">
        <w:tc>
          <w:tcPr>
            <w:tcW w:w="558" w:type="dxa"/>
          </w:tcPr>
          <w:p w:rsidR="00D04EBC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04EBC" w:rsidRPr="0077333F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417" w:type="dxa"/>
          </w:tcPr>
          <w:p w:rsidR="00D04EBC" w:rsidRPr="0077333F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04EBC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04EBC" w:rsidRPr="0077333F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3" w:type="dxa"/>
          </w:tcPr>
          <w:p w:rsidR="001538E6" w:rsidRDefault="00D04EBC" w:rsidP="00456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1.Пространство Дальнего Востока</w:t>
            </w:r>
            <w:r w:rsidR="001538E6" w:rsidRPr="002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7C28" w:rsidRPr="0077333F" w:rsidRDefault="001538E6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</w:t>
            </w:r>
            <w:r w:rsidRPr="002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66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Сравнительная характеристика (природных условий и ресурсов) морей Дальнего Востока.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3" w:type="dxa"/>
          </w:tcPr>
          <w:p w:rsidR="00977C28" w:rsidRPr="0077333F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2.Дальний Восток: освоение территории и население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3" w:type="dxa"/>
          </w:tcPr>
          <w:p w:rsidR="00977C28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3.Дальний Восток: хозяйство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3" w:type="dxa"/>
          </w:tcPr>
          <w:p w:rsidR="00977C28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4.Дальний Восток: хозяйство и перспективы</w:t>
            </w:r>
          </w:p>
          <w:p w:rsidR="001538E6" w:rsidRPr="001538E6" w:rsidRDefault="001538E6" w:rsidP="00153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№20. Составление сравнительной</w:t>
            </w:r>
            <w:r w:rsidRPr="0015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таблицы, отражающей различие районов России (на основе</w:t>
            </w:r>
            <w:r w:rsidRPr="0015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с текстом, картами учебника и статистическими</w:t>
            </w:r>
            <w:r w:rsidRPr="0015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материалами).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3" w:type="dxa"/>
          </w:tcPr>
          <w:p w:rsidR="00977C28" w:rsidRPr="0077333F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FC6CEE">
              <w:rPr>
                <w:rFonts w:ascii="Times New Roman" w:hAnsi="Times New Roman" w:cs="Times New Roman"/>
                <w:sz w:val="24"/>
                <w:szCs w:val="24"/>
              </w:rPr>
              <w:t>. Контроль знаний на тему: «Регионы России»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BC" w:rsidRPr="0077333F" w:rsidTr="00456F21">
        <w:tc>
          <w:tcPr>
            <w:tcW w:w="558" w:type="dxa"/>
          </w:tcPr>
          <w:p w:rsidR="00D04EBC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04EBC" w:rsidRPr="0077333F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</w:tcPr>
          <w:p w:rsidR="00D04EBC" w:rsidRPr="0077333F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04EBC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04EBC" w:rsidRPr="0077333F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3" w:type="dxa"/>
          </w:tcPr>
          <w:p w:rsidR="00977C28" w:rsidRPr="0077333F" w:rsidRDefault="00D04EBC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1.Россия в мире</w:t>
            </w:r>
            <w:r w:rsidR="003F242E">
              <w:rPr>
                <w:rFonts w:ascii="Times New Roman" w:hAnsi="Times New Roman" w:cs="Times New Roman"/>
                <w:sz w:val="24"/>
                <w:szCs w:val="24"/>
              </w:rPr>
              <w:t>. Контроль знаний на тему: «</w:t>
            </w:r>
            <w:r w:rsidR="00FC6CE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="003F242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9345" w:type="dxa"/>
            <w:gridSpan w:val="5"/>
          </w:tcPr>
          <w:p w:rsidR="00977C28" w:rsidRPr="0077333F" w:rsidRDefault="00D04EBC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Томской обла</w:t>
            </w:r>
            <w:r w:rsidR="00CC0247">
              <w:rPr>
                <w:rFonts w:ascii="Times New Roman" w:hAnsi="Times New Roman" w:cs="Times New Roman"/>
                <w:sz w:val="24"/>
                <w:szCs w:val="24"/>
              </w:rPr>
              <w:t>сти (12</w:t>
            </w:r>
            <w:r w:rsidR="00977C2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977C28" w:rsidRPr="0077333F" w:rsidTr="00456F21">
        <w:tc>
          <w:tcPr>
            <w:tcW w:w="558" w:type="dxa"/>
          </w:tcPr>
          <w:p w:rsidR="00977C28" w:rsidRDefault="00CD69C0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3" w:type="dxa"/>
          </w:tcPr>
          <w:p w:rsidR="00977C28" w:rsidRDefault="00CD69C0" w:rsidP="00CD69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9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0426E" w:rsidRPr="00CD69C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Экономико-географическая характеристика</w:t>
            </w:r>
          </w:p>
          <w:p w:rsidR="00D51FC9" w:rsidRPr="00D51FC9" w:rsidRDefault="00D51FC9" w:rsidP="00D51F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D5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№21. Определение по картам ЭГП Томской области</w:t>
            </w:r>
          </w:p>
        </w:tc>
        <w:tc>
          <w:tcPr>
            <w:tcW w:w="1417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CD69C0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213" w:type="dxa"/>
          </w:tcPr>
          <w:p w:rsidR="00977C28" w:rsidRPr="00CD69C0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69C0" w:rsidRPr="00CD69C0">
              <w:rPr>
                <w:rFonts w:ascii="Times New Roman" w:hAnsi="Times New Roman" w:cs="Times New Roman"/>
                <w:sz w:val="24"/>
                <w:szCs w:val="24"/>
              </w:rPr>
              <w:t>Основные этапы заселения и хозяйственного развития. Современное состояние</w:t>
            </w:r>
          </w:p>
        </w:tc>
        <w:tc>
          <w:tcPr>
            <w:tcW w:w="1417" w:type="dxa"/>
          </w:tcPr>
          <w:p w:rsidR="00977C28" w:rsidRPr="0077333F" w:rsidRDefault="00CD69C0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2A0B09">
              <w:rPr>
                <w:rFonts w:ascii="Times New Roman" w:hAnsi="Times New Roman" w:cs="Times New Roman"/>
                <w:sz w:val="24"/>
                <w:szCs w:val="24"/>
              </w:rPr>
              <w:t>-24.04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CD69C0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5213" w:type="dxa"/>
          </w:tcPr>
          <w:p w:rsidR="00977C28" w:rsidRPr="00CD69C0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69C0" w:rsidRPr="00CD69C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977C28" w:rsidRPr="0077333F" w:rsidRDefault="00CD69C0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977C28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7C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A0B09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A0B09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2A0B09" w:rsidRPr="0077333F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CD69C0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69C0" w:rsidRPr="00CD69C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51FC9" w:rsidRPr="00D51FC9" w:rsidRDefault="00D51FC9" w:rsidP="00D51F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5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Пр.р</w:t>
            </w:r>
            <w:proofErr w:type="spellEnd"/>
            <w:r w:rsidRPr="00D51F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№22. Составление экономической карты Томской области</w:t>
            </w:r>
          </w:p>
        </w:tc>
        <w:tc>
          <w:tcPr>
            <w:tcW w:w="1417" w:type="dxa"/>
          </w:tcPr>
          <w:p w:rsidR="00977C28" w:rsidRPr="0077333F" w:rsidRDefault="00CD69C0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977C28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2A0B09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A0B09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2A0B09" w:rsidRPr="0077333F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CD69C0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3" w:type="dxa"/>
          </w:tcPr>
          <w:p w:rsidR="00977C28" w:rsidRPr="00CD69C0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9C0" w:rsidRPr="00CD69C0">
              <w:rPr>
                <w:rFonts w:ascii="Times New Roman" w:hAnsi="Times New Roman" w:cs="Times New Roman"/>
                <w:sz w:val="24"/>
                <w:szCs w:val="24"/>
              </w:rPr>
              <w:t>.Экологические проблемы и охрана окружающей среды</w:t>
            </w:r>
            <w:r w:rsidR="00B65CC4">
              <w:rPr>
                <w:rFonts w:ascii="Times New Roman" w:hAnsi="Times New Roman" w:cs="Times New Roman"/>
                <w:sz w:val="24"/>
                <w:szCs w:val="24"/>
              </w:rPr>
              <w:t>. Контроль знаний на тему: «География Томской области»</w:t>
            </w:r>
          </w:p>
        </w:tc>
        <w:tc>
          <w:tcPr>
            <w:tcW w:w="1417" w:type="dxa"/>
          </w:tcPr>
          <w:p w:rsidR="00977C28" w:rsidRPr="0077333F" w:rsidRDefault="00CC0247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77C28" w:rsidRPr="0077333F" w:rsidRDefault="002A0B09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28" w:rsidRPr="0077333F" w:rsidTr="00456F21">
        <w:tc>
          <w:tcPr>
            <w:tcW w:w="558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77C28" w:rsidRDefault="00977C28" w:rsidP="0045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77C28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77C28" w:rsidRPr="0077333F" w:rsidRDefault="00977C28" w:rsidP="0045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28" w:rsidRPr="0077333F" w:rsidRDefault="00977C28" w:rsidP="00977C28">
      <w:pPr>
        <w:rPr>
          <w:rFonts w:ascii="Times New Roman" w:hAnsi="Times New Roman" w:cs="Times New Roman"/>
          <w:sz w:val="24"/>
          <w:szCs w:val="24"/>
        </w:rPr>
      </w:pPr>
    </w:p>
    <w:p w:rsidR="00765006" w:rsidRDefault="00765006" w:rsidP="00765006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06" w:rsidRPr="007F3A80" w:rsidRDefault="00765006" w:rsidP="007F3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80" w:rsidRPr="007F3A80" w:rsidRDefault="007F3A80" w:rsidP="007F3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62" w:rsidRPr="007F3A80" w:rsidRDefault="000E0462" w:rsidP="007F3A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4E69" w:rsidRPr="003779A3" w:rsidRDefault="00B44E69" w:rsidP="007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30" w:rsidRPr="007F3A80" w:rsidRDefault="004B0330" w:rsidP="007F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0330" w:rsidRPr="007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113"/>
    <w:multiLevelType w:val="hybridMultilevel"/>
    <w:tmpl w:val="72EC3792"/>
    <w:lvl w:ilvl="0" w:tplc="EB76BB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6BA9"/>
    <w:multiLevelType w:val="multilevel"/>
    <w:tmpl w:val="DB96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41F8F"/>
    <w:multiLevelType w:val="hybridMultilevel"/>
    <w:tmpl w:val="268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1"/>
    <w:rsid w:val="000E0462"/>
    <w:rsid w:val="000F5FB0"/>
    <w:rsid w:val="001031C2"/>
    <w:rsid w:val="001538E6"/>
    <w:rsid w:val="0020426E"/>
    <w:rsid w:val="002A0B09"/>
    <w:rsid w:val="002B4BDC"/>
    <w:rsid w:val="002B66A8"/>
    <w:rsid w:val="003052AF"/>
    <w:rsid w:val="00315630"/>
    <w:rsid w:val="003707C4"/>
    <w:rsid w:val="003779A3"/>
    <w:rsid w:val="00387283"/>
    <w:rsid w:val="003C1BAE"/>
    <w:rsid w:val="003E75ED"/>
    <w:rsid w:val="003F242E"/>
    <w:rsid w:val="00456F21"/>
    <w:rsid w:val="00491123"/>
    <w:rsid w:val="004B0330"/>
    <w:rsid w:val="005609EC"/>
    <w:rsid w:val="00580A4A"/>
    <w:rsid w:val="00584319"/>
    <w:rsid w:val="00594E87"/>
    <w:rsid w:val="005A2C84"/>
    <w:rsid w:val="005A511C"/>
    <w:rsid w:val="005B0B84"/>
    <w:rsid w:val="006121A6"/>
    <w:rsid w:val="006448FF"/>
    <w:rsid w:val="0071287C"/>
    <w:rsid w:val="00726286"/>
    <w:rsid w:val="00765006"/>
    <w:rsid w:val="00786399"/>
    <w:rsid w:val="007C4845"/>
    <w:rsid w:val="007F3A80"/>
    <w:rsid w:val="00800E4B"/>
    <w:rsid w:val="008F1D1D"/>
    <w:rsid w:val="00923093"/>
    <w:rsid w:val="00977C28"/>
    <w:rsid w:val="009A2F27"/>
    <w:rsid w:val="00A9762D"/>
    <w:rsid w:val="00AD28E8"/>
    <w:rsid w:val="00AD4A6E"/>
    <w:rsid w:val="00AF40B9"/>
    <w:rsid w:val="00B16A4C"/>
    <w:rsid w:val="00B44E69"/>
    <w:rsid w:val="00B65CC4"/>
    <w:rsid w:val="00CC0247"/>
    <w:rsid w:val="00CD69C0"/>
    <w:rsid w:val="00D04EBC"/>
    <w:rsid w:val="00D51FC9"/>
    <w:rsid w:val="00DF319D"/>
    <w:rsid w:val="00E21F84"/>
    <w:rsid w:val="00EF156E"/>
    <w:rsid w:val="00F822D6"/>
    <w:rsid w:val="00F97CA9"/>
    <w:rsid w:val="00FA6781"/>
    <w:rsid w:val="00FB0154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BF79-B431-40B2-B864-965F99DF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B4B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BDC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7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B44E69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rsid w:val="00B44E69"/>
  </w:style>
  <w:style w:type="table" w:styleId="a6">
    <w:name w:val="Table Grid"/>
    <w:basedOn w:val="a1"/>
    <w:uiPriority w:val="39"/>
    <w:rsid w:val="0097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6F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Нина</cp:lastModifiedBy>
  <cp:revision>51</cp:revision>
  <cp:lastPrinted>2019-10-02T02:44:00Z</cp:lastPrinted>
  <dcterms:created xsi:type="dcterms:W3CDTF">2019-09-03T07:06:00Z</dcterms:created>
  <dcterms:modified xsi:type="dcterms:W3CDTF">2021-02-26T07:54:00Z</dcterms:modified>
</cp:coreProperties>
</file>