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D3" w:rsidRPr="00DA68F5" w:rsidRDefault="000D22D3" w:rsidP="000D22D3">
      <w:pPr>
        <w:jc w:val="center"/>
        <w:rPr>
          <w:b/>
          <w:bCs/>
        </w:rPr>
      </w:pPr>
      <w:r w:rsidRPr="00DA68F5">
        <w:rPr>
          <w:b/>
          <w:bCs/>
        </w:rPr>
        <w:t>Муниципальное бюджетное общеобразовательное учреждение</w:t>
      </w:r>
    </w:p>
    <w:p w:rsidR="000D22D3" w:rsidRPr="00DA68F5" w:rsidRDefault="000D22D3" w:rsidP="000D22D3">
      <w:pPr>
        <w:jc w:val="center"/>
        <w:rPr>
          <w:b/>
          <w:bCs/>
        </w:rPr>
      </w:pPr>
      <w:r w:rsidRPr="00DA68F5">
        <w:rPr>
          <w:b/>
          <w:bCs/>
        </w:rPr>
        <w:t xml:space="preserve"> «Средняя общеобразовательная школа № 87» г. Северска Томской области</w:t>
      </w:r>
    </w:p>
    <w:p w:rsidR="000D22D3" w:rsidRPr="00A84F28" w:rsidRDefault="000D22D3" w:rsidP="000D22D3">
      <w:pPr>
        <w:jc w:val="center"/>
        <w:rPr>
          <w:b/>
        </w:rPr>
      </w:pPr>
    </w:p>
    <w:p w:rsidR="000D22D3" w:rsidRDefault="000D22D3" w:rsidP="000D22D3">
      <w:pPr>
        <w:tabs>
          <w:tab w:val="left" w:pos="2265"/>
        </w:tabs>
        <w:spacing w:line="360" w:lineRule="auto"/>
        <w:ind w:right="97"/>
        <w:outlineLvl w:val="0"/>
        <w:rPr>
          <w:b/>
        </w:rPr>
      </w:pPr>
    </w:p>
    <w:p w:rsidR="00D03E6C" w:rsidRDefault="00D03E6C" w:rsidP="000D22D3">
      <w:pPr>
        <w:tabs>
          <w:tab w:val="left" w:pos="2265"/>
        </w:tabs>
        <w:spacing w:line="360" w:lineRule="auto"/>
        <w:ind w:right="97"/>
        <w:outlineLvl w:val="0"/>
        <w:rPr>
          <w:b/>
        </w:rPr>
      </w:pPr>
    </w:p>
    <w:p w:rsidR="00D03E6C" w:rsidRDefault="00D03E6C" w:rsidP="000D22D3">
      <w:pPr>
        <w:tabs>
          <w:tab w:val="left" w:pos="2265"/>
        </w:tabs>
        <w:spacing w:line="360" w:lineRule="auto"/>
        <w:ind w:right="97"/>
        <w:outlineLvl w:val="0"/>
        <w:rPr>
          <w:b/>
        </w:rPr>
      </w:pPr>
    </w:p>
    <w:p w:rsidR="00D03E6C" w:rsidRDefault="00D03E6C" w:rsidP="000D22D3">
      <w:pPr>
        <w:tabs>
          <w:tab w:val="left" w:pos="2265"/>
        </w:tabs>
        <w:spacing w:line="360" w:lineRule="auto"/>
        <w:ind w:right="97"/>
        <w:outlineLvl w:val="0"/>
        <w:rPr>
          <w:b/>
        </w:rPr>
      </w:pPr>
    </w:p>
    <w:p w:rsidR="000D22D3" w:rsidRDefault="000D22D3" w:rsidP="000D22D3">
      <w:pPr>
        <w:spacing w:line="360" w:lineRule="auto"/>
        <w:ind w:right="97"/>
        <w:jc w:val="center"/>
        <w:outlineLvl w:val="0"/>
        <w:rPr>
          <w:b/>
        </w:rPr>
      </w:pPr>
    </w:p>
    <w:p w:rsidR="000D22D3" w:rsidRDefault="000D22D3" w:rsidP="000D22D3">
      <w:pPr>
        <w:tabs>
          <w:tab w:val="left" w:pos="2265"/>
        </w:tabs>
        <w:spacing w:line="360" w:lineRule="auto"/>
        <w:ind w:right="97"/>
        <w:outlineLvl w:val="0"/>
        <w:rPr>
          <w:b/>
        </w:rPr>
      </w:pPr>
    </w:p>
    <w:p w:rsidR="000D22D3" w:rsidRPr="00EE2637" w:rsidRDefault="000D22D3" w:rsidP="000D22D3">
      <w:pPr>
        <w:tabs>
          <w:tab w:val="left" w:pos="9288"/>
        </w:tabs>
        <w:rPr>
          <w:b/>
          <w:sz w:val="48"/>
          <w:szCs w:val="36"/>
        </w:rPr>
      </w:pPr>
    </w:p>
    <w:p w:rsidR="000D22D3" w:rsidRPr="00EE2637" w:rsidRDefault="000D22D3" w:rsidP="000D22D3">
      <w:pPr>
        <w:tabs>
          <w:tab w:val="left" w:pos="9288"/>
        </w:tabs>
        <w:jc w:val="center"/>
        <w:rPr>
          <w:b/>
          <w:sz w:val="48"/>
          <w:szCs w:val="36"/>
        </w:rPr>
      </w:pPr>
    </w:p>
    <w:p w:rsidR="000D22D3" w:rsidRDefault="000D22D3" w:rsidP="000D22D3">
      <w:pPr>
        <w:tabs>
          <w:tab w:val="left" w:pos="9288"/>
        </w:tabs>
        <w:jc w:val="center"/>
        <w:rPr>
          <w:b/>
          <w:bCs/>
          <w:sz w:val="32"/>
          <w:szCs w:val="32"/>
        </w:rPr>
      </w:pPr>
      <w:r>
        <w:rPr>
          <w:b/>
          <w:bCs/>
          <w:sz w:val="32"/>
          <w:szCs w:val="32"/>
        </w:rPr>
        <w:t>РАБОЧАЯ ПРОГРАММА</w:t>
      </w:r>
    </w:p>
    <w:p w:rsidR="000D22D3" w:rsidRPr="009F360E" w:rsidRDefault="008760E4" w:rsidP="000D22D3">
      <w:pPr>
        <w:tabs>
          <w:tab w:val="left" w:pos="9288"/>
        </w:tabs>
        <w:jc w:val="center"/>
        <w:rPr>
          <w:b/>
          <w:bCs/>
          <w:sz w:val="32"/>
          <w:szCs w:val="32"/>
        </w:rPr>
      </w:pPr>
      <w:r>
        <w:rPr>
          <w:b/>
          <w:bCs/>
          <w:sz w:val="32"/>
          <w:szCs w:val="32"/>
        </w:rPr>
        <w:t>к</w:t>
      </w:r>
      <w:r w:rsidR="000D22D3">
        <w:rPr>
          <w:b/>
          <w:bCs/>
          <w:sz w:val="32"/>
          <w:szCs w:val="32"/>
        </w:rPr>
        <w:t>урса</w:t>
      </w:r>
      <w:r>
        <w:rPr>
          <w:b/>
          <w:bCs/>
          <w:sz w:val="32"/>
          <w:szCs w:val="32"/>
        </w:rPr>
        <w:t xml:space="preserve"> внеурочной деятельности</w:t>
      </w:r>
    </w:p>
    <w:p w:rsidR="002749FB" w:rsidRDefault="008760E4" w:rsidP="000D22D3">
      <w:pPr>
        <w:tabs>
          <w:tab w:val="left" w:pos="9288"/>
        </w:tabs>
        <w:jc w:val="center"/>
        <w:rPr>
          <w:b/>
          <w:bCs/>
          <w:iCs/>
          <w:color w:val="000000"/>
          <w:sz w:val="36"/>
          <w:szCs w:val="36"/>
        </w:rPr>
      </w:pPr>
      <w:r>
        <w:rPr>
          <w:b/>
          <w:bCs/>
          <w:iCs/>
          <w:color w:val="000000"/>
          <w:sz w:val="36"/>
          <w:szCs w:val="36"/>
        </w:rPr>
        <w:t>«</w:t>
      </w:r>
      <w:r w:rsidR="000D22D3" w:rsidRPr="002749FB">
        <w:rPr>
          <w:b/>
          <w:bCs/>
          <w:iCs/>
          <w:color w:val="000000"/>
          <w:sz w:val="36"/>
          <w:szCs w:val="36"/>
        </w:rPr>
        <w:t>Финансовая грамотность</w:t>
      </w:r>
      <w:r>
        <w:rPr>
          <w:b/>
          <w:bCs/>
          <w:iCs/>
          <w:color w:val="000000"/>
          <w:sz w:val="36"/>
          <w:szCs w:val="36"/>
        </w:rPr>
        <w:t>»</w:t>
      </w:r>
      <w:r w:rsidR="002749FB" w:rsidRPr="002749FB">
        <w:rPr>
          <w:b/>
          <w:bCs/>
          <w:iCs/>
          <w:color w:val="000000"/>
          <w:sz w:val="36"/>
          <w:szCs w:val="36"/>
        </w:rPr>
        <w:t xml:space="preserve"> </w:t>
      </w:r>
    </w:p>
    <w:p w:rsidR="000D22D3" w:rsidRPr="00D64C0F" w:rsidRDefault="002749FB" w:rsidP="000D22D3">
      <w:pPr>
        <w:spacing w:line="360" w:lineRule="auto"/>
        <w:ind w:right="97"/>
        <w:jc w:val="center"/>
        <w:outlineLvl w:val="0"/>
        <w:rPr>
          <w:b/>
          <w:sz w:val="32"/>
          <w:szCs w:val="32"/>
        </w:rPr>
      </w:pPr>
      <w:r>
        <w:rPr>
          <w:b/>
          <w:sz w:val="32"/>
          <w:szCs w:val="32"/>
        </w:rPr>
        <w:t xml:space="preserve">для 11 </w:t>
      </w:r>
      <w:r w:rsidR="000D22D3" w:rsidRPr="00D64C0F">
        <w:rPr>
          <w:b/>
          <w:sz w:val="32"/>
          <w:szCs w:val="32"/>
        </w:rPr>
        <w:t>класс</w:t>
      </w:r>
      <w:r>
        <w:rPr>
          <w:b/>
          <w:sz w:val="32"/>
          <w:szCs w:val="32"/>
        </w:rPr>
        <w:t>ов</w:t>
      </w:r>
    </w:p>
    <w:p w:rsidR="000D22D3" w:rsidRDefault="002749FB" w:rsidP="000D22D3">
      <w:pPr>
        <w:tabs>
          <w:tab w:val="left" w:pos="9288"/>
        </w:tabs>
        <w:jc w:val="center"/>
        <w:rPr>
          <w:b/>
          <w:sz w:val="32"/>
          <w:szCs w:val="28"/>
        </w:rPr>
      </w:pPr>
      <w:r>
        <w:rPr>
          <w:b/>
          <w:sz w:val="32"/>
          <w:szCs w:val="28"/>
        </w:rPr>
        <w:t xml:space="preserve">Срок реализации: </w:t>
      </w:r>
      <w:r w:rsidR="00D03E6C">
        <w:rPr>
          <w:b/>
          <w:sz w:val="32"/>
          <w:szCs w:val="28"/>
        </w:rPr>
        <w:t>1</w:t>
      </w:r>
      <w:r w:rsidR="000D22D3">
        <w:rPr>
          <w:b/>
          <w:sz w:val="32"/>
          <w:szCs w:val="28"/>
        </w:rPr>
        <w:t xml:space="preserve"> год</w:t>
      </w:r>
    </w:p>
    <w:p w:rsidR="000D22D3" w:rsidRPr="003656F3" w:rsidRDefault="000D22D3" w:rsidP="000D22D3">
      <w:pPr>
        <w:tabs>
          <w:tab w:val="left" w:pos="9288"/>
        </w:tabs>
        <w:spacing w:after="200" w:line="276" w:lineRule="auto"/>
        <w:jc w:val="center"/>
        <w:rPr>
          <w:b/>
          <w:sz w:val="32"/>
          <w:szCs w:val="28"/>
        </w:rPr>
      </w:pPr>
      <w:r w:rsidRPr="003656F3">
        <w:rPr>
          <w:b/>
          <w:sz w:val="32"/>
          <w:szCs w:val="28"/>
        </w:rPr>
        <w:t xml:space="preserve"> </w:t>
      </w:r>
    </w:p>
    <w:p w:rsidR="000D22D3" w:rsidRDefault="000D22D3" w:rsidP="000D22D3">
      <w:pPr>
        <w:spacing w:line="360" w:lineRule="auto"/>
        <w:ind w:right="97"/>
        <w:jc w:val="center"/>
        <w:outlineLvl w:val="0"/>
        <w:rPr>
          <w:b/>
          <w:sz w:val="32"/>
          <w:szCs w:val="32"/>
        </w:rPr>
      </w:pPr>
    </w:p>
    <w:p w:rsidR="000D22D3" w:rsidRPr="00D64C0F" w:rsidRDefault="000D22D3" w:rsidP="000D22D3">
      <w:pPr>
        <w:spacing w:line="360" w:lineRule="auto"/>
        <w:ind w:right="97"/>
        <w:jc w:val="center"/>
        <w:outlineLvl w:val="0"/>
        <w:rPr>
          <w:b/>
          <w:sz w:val="32"/>
          <w:szCs w:val="32"/>
        </w:rPr>
      </w:pPr>
    </w:p>
    <w:p w:rsidR="000D22D3" w:rsidRDefault="00C92672" w:rsidP="000D22D3">
      <w:pPr>
        <w:spacing w:line="360" w:lineRule="auto"/>
        <w:ind w:right="97"/>
        <w:jc w:val="right"/>
        <w:outlineLvl w:val="0"/>
        <w:rPr>
          <w:b/>
          <w:sz w:val="32"/>
          <w:szCs w:val="32"/>
        </w:rPr>
      </w:pPr>
      <w:r>
        <w:rPr>
          <w:b/>
          <w:sz w:val="32"/>
          <w:szCs w:val="32"/>
        </w:rPr>
        <w:t xml:space="preserve"> Составители</w:t>
      </w:r>
      <w:r w:rsidR="000D22D3">
        <w:rPr>
          <w:b/>
          <w:sz w:val="32"/>
          <w:szCs w:val="32"/>
        </w:rPr>
        <w:t>:</w:t>
      </w:r>
    </w:p>
    <w:p w:rsidR="000D22D3" w:rsidRPr="00D64C0F" w:rsidRDefault="00C92672" w:rsidP="000D22D3">
      <w:pPr>
        <w:spacing w:line="360" w:lineRule="auto"/>
        <w:ind w:right="97"/>
        <w:jc w:val="right"/>
        <w:outlineLvl w:val="0"/>
        <w:rPr>
          <w:b/>
          <w:sz w:val="32"/>
          <w:szCs w:val="32"/>
        </w:rPr>
      </w:pPr>
      <w:r>
        <w:rPr>
          <w:b/>
          <w:sz w:val="32"/>
          <w:szCs w:val="32"/>
        </w:rPr>
        <w:t>Цыгер Ольга Викторовна,</w:t>
      </w:r>
      <w:r>
        <w:rPr>
          <w:b/>
          <w:sz w:val="32"/>
          <w:szCs w:val="32"/>
        </w:rPr>
        <w:br/>
        <w:t>Ягницина Евгения Андреевна</w:t>
      </w:r>
      <w:bookmarkStart w:id="0" w:name="_GoBack"/>
      <w:bookmarkEnd w:id="0"/>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jc w:val="center"/>
        <w:outlineLvl w:val="0"/>
        <w:rPr>
          <w:b/>
        </w:rPr>
      </w:pPr>
    </w:p>
    <w:p w:rsidR="000D22D3" w:rsidRDefault="000D22D3" w:rsidP="000D22D3">
      <w:pPr>
        <w:spacing w:line="360" w:lineRule="auto"/>
        <w:ind w:right="97"/>
        <w:outlineLvl w:val="0"/>
        <w:rPr>
          <w:b/>
        </w:rPr>
      </w:pPr>
    </w:p>
    <w:p w:rsidR="000D22D3" w:rsidRPr="00B16DC2" w:rsidRDefault="000D22D3" w:rsidP="000D22D3">
      <w:pPr>
        <w:jc w:val="center"/>
        <w:rPr>
          <w:sz w:val="32"/>
          <w:szCs w:val="32"/>
        </w:rPr>
      </w:pPr>
      <w:r w:rsidRPr="00B16DC2">
        <w:rPr>
          <w:sz w:val="32"/>
          <w:szCs w:val="32"/>
        </w:rPr>
        <w:t>г. Северск</w:t>
      </w:r>
      <w:r w:rsidR="00C92672">
        <w:rPr>
          <w:sz w:val="32"/>
          <w:szCs w:val="32"/>
        </w:rPr>
        <w:t xml:space="preserve"> 2022</w:t>
      </w:r>
    </w:p>
    <w:p w:rsidR="000D22D3" w:rsidRDefault="000D22D3">
      <w:pPr>
        <w:rPr>
          <w:rFonts w:eastAsia="Times New Roman"/>
          <w:b/>
          <w:bCs/>
          <w:sz w:val="28"/>
          <w:szCs w:val="28"/>
        </w:rPr>
      </w:pPr>
      <w:r>
        <w:rPr>
          <w:rFonts w:eastAsia="Times New Roman"/>
          <w:b/>
          <w:bCs/>
          <w:sz w:val="28"/>
          <w:szCs w:val="28"/>
        </w:rPr>
        <w:br w:type="page"/>
      </w:r>
    </w:p>
    <w:p w:rsidR="000D22D3" w:rsidRPr="00223D14" w:rsidRDefault="000D22D3" w:rsidP="000D22D3">
      <w:pPr>
        <w:tabs>
          <w:tab w:val="left" w:pos="4470"/>
        </w:tabs>
        <w:spacing w:line="360" w:lineRule="auto"/>
        <w:ind w:right="97"/>
        <w:jc w:val="center"/>
        <w:outlineLvl w:val="0"/>
        <w:rPr>
          <w:b/>
          <w:sz w:val="28"/>
          <w:szCs w:val="28"/>
        </w:rPr>
      </w:pPr>
      <w:r w:rsidRPr="00223D14">
        <w:rPr>
          <w:b/>
          <w:sz w:val="28"/>
          <w:szCs w:val="28"/>
        </w:rPr>
        <w:lastRenderedPageBreak/>
        <w:t>Пояснительная записка</w:t>
      </w:r>
    </w:p>
    <w:p w:rsidR="000D22D3" w:rsidRPr="00822262" w:rsidRDefault="000D22D3" w:rsidP="00151D4A">
      <w:pPr>
        <w:tabs>
          <w:tab w:val="left" w:pos="3119"/>
        </w:tabs>
        <w:autoSpaceDE w:val="0"/>
        <w:autoSpaceDN w:val="0"/>
        <w:adjustRightInd w:val="0"/>
        <w:ind w:firstLine="567"/>
        <w:jc w:val="both"/>
      </w:pPr>
      <w:r w:rsidRPr="00822262">
        <w:t>Рабочая программа составлена в соответствии на основе:</w:t>
      </w:r>
    </w:p>
    <w:p w:rsidR="002749FB" w:rsidRPr="002749FB" w:rsidRDefault="002749FB" w:rsidP="00151D4A">
      <w:pPr>
        <w:shd w:val="clear" w:color="auto" w:fill="FFFFFF"/>
        <w:jc w:val="both"/>
        <w:rPr>
          <w:rFonts w:ascii="Calibri" w:eastAsia="Times New Roman" w:hAnsi="Calibri" w:cs="Calibri"/>
          <w:color w:val="000000"/>
          <w:sz w:val="24"/>
          <w:szCs w:val="24"/>
        </w:rPr>
      </w:pPr>
      <w:r w:rsidRPr="002749FB">
        <w:rPr>
          <w:rFonts w:eastAsia="Times New Roman"/>
          <w:color w:val="000000"/>
          <w:sz w:val="24"/>
          <w:szCs w:val="24"/>
        </w:rPr>
        <w:t>1. Стратегия повышения финансовой грамотности в Российской Федерации на 2017 – 2023 годы. Утверждена распоряжением Правительства РФ от 25.09.2017 № 2039-р.</w:t>
      </w:r>
    </w:p>
    <w:p w:rsidR="002749FB" w:rsidRPr="002749FB" w:rsidRDefault="002749FB" w:rsidP="00151D4A">
      <w:pPr>
        <w:shd w:val="clear" w:color="auto" w:fill="FFFFFF"/>
        <w:jc w:val="both"/>
        <w:rPr>
          <w:rFonts w:ascii="Calibri" w:eastAsia="Times New Roman" w:hAnsi="Calibri" w:cs="Calibri"/>
          <w:color w:val="000000"/>
          <w:sz w:val="24"/>
          <w:szCs w:val="24"/>
        </w:rPr>
      </w:pPr>
      <w:r w:rsidRPr="002749FB">
        <w:rPr>
          <w:rFonts w:eastAsia="Times New Roman"/>
          <w:color w:val="000000"/>
          <w:sz w:val="24"/>
          <w:szCs w:val="24"/>
        </w:rPr>
        <w:t> 2. Федеральный государственный образовательный стандарт основного общего образования / М-во образования и науки РФ. Приказ Министерства образования и науки РФ от 17.12.2010. №1897. [Электронный ресурс]. — URL: </w:t>
      </w:r>
      <w:hyperlink r:id="rId8" w:history="1">
        <w:r w:rsidRPr="002749FB">
          <w:rPr>
            <w:rFonts w:eastAsia="Times New Roman"/>
            <w:color w:val="0000FF"/>
            <w:sz w:val="24"/>
            <w:szCs w:val="24"/>
            <w:u w:val="single"/>
          </w:rPr>
          <w:t>https://fgos.ru/</w:t>
        </w:r>
      </w:hyperlink>
      <w:r w:rsidRPr="002749FB">
        <w:rPr>
          <w:rFonts w:eastAsia="Times New Roman"/>
          <w:color w:val="000000"/>
          <w:sz w:val="24"/>
          <w:szCs w:val="24"/>
        </w:rPr>
        <w:t> </w:t>
      </w:r>
    </w:p>
    <w:p w:rsidR="002749FB" w:rsidRPr="002749FB" w:rsidRDefault="002749FB" w:rsidP="00151D4A">
      <w:pPr>
        <w:tabs>
          <w:tab w:val="left" w:pos="426"/>
          <w:tab w:val="left" w:pos="567"/>
        </w:tabs>
        <w:jc w:val="both"/>
        <w:rPr>
          <w:rFonts w:eastAsia="Times New Roman"/>
          <w:bCs/>
          <w:sz w:val="24"/>
          <w:szCs w:val="24"/>
        </w:rPr>
      </w:pPr>
      <w:r w:rsidRPr="002749FB">
        <w:rPr>
          <w:rFonts w:asciiTheme="minorHAnsi" w:eastAsiaTheme="minorHAnsi" w:hAnsiTheme="minorHAnsi" w:cstheme="minorBidi"/>
          <w:color w:val="000000"/>
          <w:sz w:val="24"/>
          <w:szCs w:val="24"/>
          <w:lang w:eastAsia="en-US"/>
        </w:rPr>
        <w:t>3</w:t>
      </w:r>
      <w:r w:rsidRPr="002749FB">
        <w:rPr>
          <w:rFonts w:eastAsia="Times New Roman"/>
          <w:bCs/>
          <w:sz w:val="24"/>
          <w:szCs w:val="24"/>
        </w:rPr>
        <w:t xml:space="preserve">. Примерная основная образовательная программа среднего (полного) общего </w:t>
      </w:r>
    </w:p>
    <w:p w:rsidR="002749FB" w:rsidRPr="002749FB" w:rsidRDefault="002749FB" w:rsidP="00151D4A">
      <w:pPr>
        <w:shd w:val="clear" w:color="auto" w:fill="FFFFFF"/>
        <w:jc w:val="both"/>
        <w:rPr>
          <w:rFonts w:ascii="Calibri" w:eastAsia="Times New Roman" w:hAnsi="Calibri" w:cs="Calibri"/>
          <w:color w:val="000000"/>
          <w:sz w:val="24"/>
          <w:szCs w:val="24"/>
        </w:rPr>
      </w:pPr>
      <w:r w:rsidRPr="002749FB">
        <w:rPr>
          <w:rFonts w:eastAsia="Times New Roman"/>
          <w:bCs/>
          <w:sz w:val="24"/>
          <w:szCs w:val="24"/>
        </w:rPr>
        <w:t xml:space="preserve">образования. Одобрена решением федерального учебно-методического объединения по общему образованию. Протокол от 12 мая 2016 г. № 2/16 [Электронный ресурс]. </w:t>
      </w:r>
      <w:r w:rsidRPr="002749FB">
        <w:rPr>
          <w:rFonts w:eastAsia="Times New Roman"/>
          <w:color w:val="000000"/>
          <w:sz w:val="24"/>
          <w:szCs w:val="24"/>
        </w:rPr>
        <w:t>— URL: </w:t>
      </w:r>
      <w:hyperlink r:id="rId9" w:history="1">
        <w:r w:rsidRPr="002749FB">
          <w:rPr>
            <w:rFonts w:eastAsia="Times New Roman"/>
            <w:color w:val="0000FF"/>
            <w:sz w:val="24"/>
            <w:szCs w:val="24"/>
            <w:u w:val="single"/>
          </w:rPr>
          <w:t>http://fgosreestr.ru/</w:t>
        </w:r>
      </w:hyperlink>
      <w:r w:rsidRPr="002749FB">
        <w:rPr>
          <w:rFonts w:eastAsia="Times New Roman"/>
          <w:color w:val="000000"/>
          <w:sz w:val="24"/>
          <w:szCs w:val="24"/>
        </w:rPr>
        <w:t> </w:t>
      </w:r>
    </w:p>
    <w:p w:rsidR="002749FB" w:rsidRPr="002749FB" w:rsidRDefault="002749FB" w:rsidP="002749FB">
      <w:pPr>
        <w:tabs>
          <w:tab w:val="left" w:pos="426"/>
          <w:tab w:val="left" w:pos="567"/>
        </w:tabs>
        <w:jc w:val="center"/>
        <w:rPr>
          <w:rFonts w:eastAsia="Times New Roman"/>
          <w:b/>
          <w:bCs/>
          <w:sz w:val="24"/>
          <w:szCs w:val="24"/>
        </w:rPr>
      </w:pPr>
    </w:p>
    <w:p w:rsidR="00E47FAE" w:rsidRDefault="00E47FAE">
      <w:pPr>
        <w:spacing w:line="69" w:lineRule="exact"/>
        <w:rPr>
          <w:sz w:val="20"/>
          <w:szCs w:val="20"/>
        </w:rPr>
      </w:pPr>
    </w:p>
    <w:p w:rsidR="008369AA" w:rsidRPr="00EE1528" w:rsidRDefault="008369AA" w:rsidP="00C6514E">
      <w:pPr>
        <w:tabs>
          <w:tab w:val="left" w:pos="426"/>
          <w:tab w:val="left" w:pos="567"/>
        </w:tabs>
        <w:jc w:val="both"/>
        <w:rPr>
          <w:rFonts w:eastAsia="Times New Roman"/>
          <w:sz w:val="24"/>
          <w:szCs w:val="24"/>
        </w:rPr>
      </w:pPr>
      <w:r>
        <w:rPr>
          <w:rFonts w:eastAsia="Times New Roman"/>
          <w:sz w:val="24"/>
          <w:szCs w:val="24"/>
        </w:rPr>
        <w:t xml:space="preserve"> </w:t>
      </w:r>
      <w:r>
        <w:rPr>
          <w:rFonts w:eastAsia="Times New Roman"/>
          <w:sz w:val="24"/>
          <w:szCs w:val="24"/>
        </w:rPr>
        <w:tab/>
      </w:r>
      <w:r w:rsidRPr="008369AA">
        <w:rPr>
          <w:rFonts w:eastAsia="Times New Roman"/>
          <w:sz w:val="24"/>
          <w:szCs w:val="24"/>
        </w:rPr>
        <w:t>Финансовая грамотность включает в себя понимание роли денег в жизни человека, умение эффективно распорядиться ими и принимать осознанные решения при планировании покупок и в целом расходов и доходов, получении кредитов, страховании и инвестировании.</w:t>
      </w:r>
      <w:r w:rsidR="00EE1528">
        <w:rPr>
          <w:rFonts w:eastAsia="Times New Roman"/>
          <w:sz w:val="24"/>
          <w:szCs w:val="24"/>
        </w:rPr>
        <w:t xml:space="preserve"> При этом математике в формировании ф</w:t>
      </w:r>
      <w:r w:rsidR="008760E4">
        <w:rPr>
          <w:rFonts w:eastAsia="Times New Roman"/>
          <w:sz w:val="24"/>
          <w:szCs w:val="24"/>
        </w:rPr>
        <w:t>и</w:t>
      </w:r>
      <w:r w:rsidR="00EE1528">
        <w:rPr>
          <w:rFonts w:eastAsia="Times New Roman"/>
          <w:sz w:val="24"/>
          <w:szCs w:val="24"/>
        </w:rPr>
        <w:t>н</w:t>
      </w:r>
      <w:r w:rsidR="008760E4">
        <w:rPr>
          <w:rFonts w:eastAsia="Times New Roman"/>
          <w:sz w:val="24"/>
          <w:szCs w:val="24"/>
        </w:rPr>
        <w:t>ан</w:t>
      </w:r>
      <w:r w:rsidR="00EE1528">
        <w:rPr>
          <w:rFonts w:eastAsia="Times New Roman"/>
          <w:sz w:val="24"/>
          <w:szCs w:val="24"/>
        </w:rPr>
        <w:t>совой грамотности отводится особое место. Ф</w:t>
      </w:r>
      <w:r w:rsidR="00EE1528" w:rsidRPr="00EE1528">
        <w:rPr>
          <w:rFonts w:eastAsia="Times New Roman"/>
          <w:sz w:val="24"/>
          <w:szCs w:val="24"/>
        </w:rPr>
        <w:t>инансова</w:t>
      </w:r>
      <w:r w:rsidR="00EE1528">
        <w:rPr>
          <w:rFonts w:eastAsia="Times New Roman"/>
          <w:sz w:val="24"/>
          <w:szCs w:val="24"/>
        </w:rPr>
        <w:t xml:space="preserve">я грамотность включает в себя значимую </w:t>
      </w:r>
      <w:r w:rsidR="00EE1528" w:rsidRPr="00EE1528">
        <w:rPr>
          <w:rFonts w:eastAsia="Times New Roman"/>
          <w:sz w:val="24"/>
          <w:szCs w:val="24"/>
        </w:rPr>
        <w:t xml:space="preserve">математическую составляющую – умение производить расчеты и делать оценки, или прикидки. </w:t>
      </w:r>
    </w:p>
    <w:p w:rsidR="000D22D3" w:rsidRPr="002749FB" w:rsidRDefault="000D22D3" w:rsidP="000D22D3">
      <w:pPr>
        <w:pStyle w:val="3"/>
        <w:keepNext w:val="0"/>
        <w:widowControl w:val="0"/>
        <w:ind w:firstLine="709"/>
        <w:jc w:val="center"/>
        <w:rPr>
          <w:rFonts w:ascii="Times New Roman" w:hAnsi="Times New Roman"/>
          <w:i/>
          <w:color w:val="000000"/>
        </w:rPr>
      </w:pPr>
      <w:r w:rsidRPr="002749FB">
        <w:rPr>
          <w:rFonts w:ascii="Times New Roman" w:hAnsi="Times New Roman"/>
          <w:i/>
          <w:color w:val="000000"/>
        </w:rPr>
        <w:t>Общая характеристика учебного предмета</w:t>
      </w:r>
    </w:p>
    <w:p w:rsidR="008369AA" w:rsidRDefault="000A5EBD">
      <w:pPr>
        <w:spacing w:line="237" w:lineRule="auto"/>
        <w:ind w:left="2" w:firstLine="708"/>
        <w:jc w:val="both"/>
        <w:rPr>
          <w:sz w:val="20"/>
          <w:szCs w:val="20"/>
        </w:rPr>
      </w:pPr>
      <w:r>
        <w:rPr>
          <w:rFonts w:eastAsia="Times New Roman"/>
          <w:sz w:val="24"/>
          <w:szCs w:val="24"/>
        </w:rPr>
        <w:t xml:space="preserve">Предлагаемый элективный курс адресован учащимся </w:t>
      </w:r>
      <w:r w:rsidR="00C15800">
        <w:rPr>
          <w:rFonts w:eastAsia="Times New Roman"/>
          <w:sz w:val="24"/>
          <w:szCs w:val="24"/>
        </w:rPr>
        <w:t>11</w:t>
      </w:r>
      <w:r>
        <w:rPr>
          <w:rFonts w:eastAsia="Times New Roman"/>
          <w:sz w:val="24"/>
          <w:szCs w:val="24"/>
        </w:rPr>
        <w:t>-х классов. Главная его идея – это углубление и расширение школьного курса математики, что, несомненно, будет направлено на осмысленное изучение математики, а значит и качественную подготовку к государственной итоговой аттестации в формате ЕГЭ. Данный курс позволит удовлетворить образовательные потребности учащихся, осваивающих как базовый уровень математики, так и профильный уровень.</w:t>
      </w:r>
    </w:p>
    <w:p w:rsidR="00E47FAE" w:rsidRDefault="000A5EBD">
      <w:pPr>
        <w:spacing w:line="237" w:lineRule="auto"/>
        <w:ind w:left="2" w:firstLine="708"/>
        <w:jc w:val="both"/>
        <w:rPr>
          <w:sz w:val="20"/>
          <w:szCs w:val="20"/>
        </w:rPr>
      </w:pPr>
      <w:r>
        <w:rPr>
          <w:rFonts w:eastAsia="Times New Roman"/>
          <w:sz w:val="24"/>
          <w:szCs w:val="24"/>
        </w:rPr>
        <w:t xml:space="preserve">Учебная программа по курсу </w:t>
      </w:r>
      <w:r w:rsidR="004E251E" w:rsidRPr="004E251E">
        <w:rPr>
          <w:rFonts w:eastAsia="Times New Roman"/>
          <w:sz w:val="24"/>
          <w:szCs w:val="24"/>
        </w:rPr>
        <w:t>«</w:t>
      </w:r>
      <w:r w:rsidR="000D22D3">
        <w:rPr>
          <w:rFonts w:eastAsia="Times New Roman"/>
          <w:sz w:val="24"/>
          <w:szCs w:val="24"/>
        </w:rPr>
        <w:t>Финансовая грамотность</w:t>
      </w:r>
      <w:r w:rsidR="004E251E" w:rsidRPr="004E251E">
        <w:rPr>
          <w:rFonts w:eastAsia="Times New Roman"/>
          <w:sz w:val="24"/>
          <w:szCs w:val="24"/>
        </w:rPr>
        <w:t xml:space="preserve">» </w:t>
      </w:r>
      <w:r>
        <w:rPr>
          <w:rFonts w:eastAsia="Times New Roman"/>
          <w:sz w:val="24"/>
          <w:szCs w:val="24"/>
        </w:rPr>
        <w:t>разработана на основе фундаментального ядра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 В ней соблюдается преемственность с учебной программой по математике основного общего образования.</w:t>
      </w:r>
    </w:p>
    <w:p w:rsidR="00E47FAE" w:rsidRDefault="000A5EBD" w:rsidP="000D22D3">
      <w:pPr>
        <w:spacing w:line="233" w:lineRule="auto"/>
        <w:ind w:firstLine="708"/>
        <w:jc w:val="both"/>
        <w:rPr>
          <w:sz w:val="20"/>
          <w:szCs w:val="20"/>
        </w:rPr>
      </w:pPr>
      <w:r>
        <w:rPr>
          <w:rFonts w:eastAsia="Times New Roman"/>
          <w:sz w:val="24"/>
          <w:szCs w:val="24"/>
        </w:rPr>
        <w:t>Финансовая математика – это раздел прикладной математики, в рамках которой изучаются методы математических расчётов, применяемых в финансовых операциях.</w:t>
      </w:r>
    </w:p>
    <w:p w:rsidR="00E47FAE" w:rsidRDefault="000A5EBD">
      <w:pPr>
        <w:numPr>
          <w:ilvl w:val="1"/>
          <w:numId w:val="4"/>
        </w:numPr>
        <w:tabs>
          <w:tab w:val="left" w:pos="1005"/>
        </w:tabs>
        <w:spacing w:line="237" w:lineRule="auto"/>
        <w:ind w:left="2" w:firstLine="706"/>
        <w:jc w:val="both"/>
        <w:rPr>
          <w:rFonts w:eastAsia="Times New Roman"/>
          <w:sz w:val="24"/>
          <w:szCs w:val="24"/>
        </w:rPr>
      </w:pPr>
      <w:r>
        <w:rPr>
          <w:rFonts w:eastAsia="Times New Roman"/>
          <w:sz w:val="24"/>
          <w:szCs w:val="24"/>
        </w:rPr>
        <w:t>настоящее время математика считается одним из важнейших методов анализа экономической действительности. Математика делает экономические понятия более четкими, позволяет понять количественные законы экономики, ускоряет процесс принятии управленческих (хозяйственных) решений. Успехи формализации экономических понятий при помощи математики стали возможны благодаря прогрессу в области прикладной математики и развитию науки (в частности, информационных технологий).</w:t>
      </w:r>
    </w:p>
    <w:p w:rsidR="000D22D3" w:rsidRPr="000D22D3" w:rsidRDefault="000A5EBD" w:rsidP="007D14D1">
      <w:pPr>
        <w:numPr>
          <w:ilvl w:val="1"/>
          <w:numId w:val="4"/>
        </w:numPr>
        <w:tabs>
          <w:tab w:val="left" w:pos="940"/>
        </w:tabs>
        <w:spacing w:line="236" w:lineRule="auto"/>
        <w:ind w:left="2" w:firstLine="708"/>
        <w:jc w:val="both"/>
        <w:rPr>
          <w:sz w:val="20"/>
          <w:szCs w:val="20"/>
        </w:rPr>
      </w:pPr>
      <w:r w:rsidRPr="000D22D3">
        <w:rPr>
          <w:rFonts w:eastAsia="Times New Roman"/>
          <w:sz w:val="24"/>
          <w:szCs w:val="24"/>
        </w:rPr>
        <w:t>государственную итоговую аттестаци</w:t>
      </w:r>
      <w:r w:rsidR="00C15800" w:rsidRPr="000D22D3">
        <w:rPr>
          <w:rFonts w:eastAsia="Times New Roman"/>
          <w:sz w:val="24"/>
          <w:szCs w:val="24"/>
        </w:rPr>
        <w:t>ю учащихся 11-х классов включены  практико-ориентированные задания</w:t>
      </w:r>
      <w:r w:rsidRPr="000D22D3">
        <w:rPr>
          <w:rFonts w:eastAsia="Times New Roman"/>
          <w:sz w:val="24"/>
          <w:szCs w:val="24"/>
        </w:rPr>
        <w:t xml:space="preserve"> стандартных вариантов</w:t>
      </w:r>
      <w:r w:rsidR="00C15800" w:rsidRPr="000D22D3">
        <w:rPr>
          <w:rFonts w:eastAsia="Times New Roman"/>
          <w:sz w:val="24"/>
          <w:szCs w:val="24"/>
        </w:rPr>
        <w:t xml:space="preserve"> профильного </w:t>
      </w:r>
      <w:r w:rsidRPr="000D22D3">
        <w:rPr>
          <w:rFonts w:eastAsia="Times New Roman"/>
          <w:sz w:val="24"/>
          <w:szCs w:val="24"/>
        </w:rPr>
        <w:t xml:space="preserve"> ЕГЭ</w:t>
      </w:r>
      <w:r w:rsidR="00C15800" w:rsidRPr="000D22D3">
        <w:rPr>
          <w:rFonts w:eastAsia="Times New Roman"/>
          <w:sz w:val="24"/>
          <w:szCs w:val="24"/>
        </w:rPr>
        <w:t xml:space="preserve"> по математике</w:t>
      </w:r>
      <w:r w:rsidRPr="000D22D3">
        <w:rPr>
          <w:rFonts w:eastAsia="Times New Roman"/>
          <w:sz w:val="24"/>
          <w:szCs w:val="24"/>
        </w:rPr>
        <w:t xml:space="preserve">: </w:t>
      </w:r>
      <w:r w:rsidR="00C15800" w:rsidRPr="000D22D3">
        <w:rPr>
          <w:rFonts w:eastAsia="Times New Roman"/>
          <w:sz w:val="24"/>
          <w:szCs w:val="24"/>
        </w:rPr>
        <w:t>текстовая задача на проценты,  на смеси и сплавы, задача</w:t>
      </w:r>
      <w:r w:rsidRPr="000D22D3">
        <w:rPr>
          <w:rFonts w:eastAsia="Times New Roman"/>
          <w:sz w:val="24"/>
          <w:szCs w:val="24"/>
        </w:rPr>
        <w:t xml:space="preserve"> </w:t>
      </w:r>
      <w:r w:rsidR="00C15800" w:rsidRPr="000D22D3">
        <w:rPr>
          <w:rFonts w:eastAsia="Times New Roman"/>
          <w:sz w:val="24"/>
          <w:szCs w:val="24"/>
        </w:rPr>
        <w:t>с экономическим содержа</w:t>
      </w:r>
      <w:r w:rsidR="00EE1528">
        <w:rPr>
          <w:rFonts w:eastAsia="Times New Roman"/>
          <w:sz w:val="24"/>
          <w:szCs w:val="24"/>
        </w:rPr>
        <w:t xml:space="preserve">нием. Решение  базовых текстовых задач </w:t>
      </w:r>
      <w:r w:rsidR="00C15800" w:rsidRPr="000D22D3">
        <w:rPr>
          <w:rFonts w:eastAsia="Times New Roman"/>
          <w:sz w:val="24"/>
          <w:szCs w:val="24"/>
        </w:rPr>
        <w:t xml:space="preserve"> у учащихся обычно не вызывает значительные затруднения, задачи на смеси и сплавы предполагают определенный уровень сформированности умений наблюдать, сравнивать, анализировать, выдвигать и проверять гипотезу, обобщать п</w:t>
      </w:r>
      <w:r w:rsidR="00EE1528">
        <w:rPr>
          <w:rFonts w:eastAsia="Times New Roman"/>
          <w:sz w:val="24"/>
          <w:szCs w:val="24"/>
        </w:rPr>
        <w:t xml:space="preserve">олученные результаты. Экономические задачи </w:t>
      </w:r>
      <w:r w:rsidR="00C15800" w:rsidRPr="000D22D3">
        <w:rPr>
          <w:rFonts w:eastAsia="Times New Roman"/>
          <w:sz w:val="24"/>
          <w:szCs w:val="24"/>
        </w:rPr>
        <w:t xml:space="preserve"> </w:t>
      </w:r>
      <w:r w:rsidR="00EE1528">
        <w:rPr>
          <w:rFonts w:eastAsia="Times New Roman"/>
          <w:sz w:val="24"/>
          <w:szCs w:val="24"/>
        </w:rPr>
        <w:t xml:space="preserve"> в </w:t>
      </w:r>
      <w:r w:rsidR="00CA36E0">
        <w:rPr>
          <w:rFonts w:eastAsia="Times New Roman"/>
          <w:sz w:val="24"/>
          <w:szCs w:val="24"/>
        </w:rPr>
        <w:t xml:space="preserve"> последней части профильного ЕГЭ  </w:t>
      </w:r>
      <w:r w:rsidR="00C15800" w:rsidRPr="000D22D3">
        <w:rPr>
          <w:rFonts w:eastAsia="Times New Roman"/>
          <w:sz w:val="24"/>
          <w:szCs w:val="24"/>
        </w:rPr>
        <w:t>можно условно разделить на 4 основных блока: 1) Проценты; 2) Вклады; 3) Кредиты; 4) Задачи на оптимальный выбор. Эти задачи требуют к себе особенного подхода по сравнению с остальными заданиями. Их решение представляет собой определенную сложность в техническом и логическом плане. Это обусловлено тем, что выбор метода решения, процесс решения, запись ответа предполагают использование не только типовых алгоритмов решения, но и нестандартные методы, упрощающие решение</w:t>
      </w:r>
      <w:r w:rsidR="000D22D3">
        <w:rPr>
          <w:rFonts w:eastAsia="Times New Roman"/>
          <w:sz w:val="24"/>
          <w:szCs w:val="24"/>
        </w:rPr>
        <w:t xml:space="preserve">. </w:t>
      </w:r>
    </w:p>
    <w:p w:rsidR="00E47FAE" w:rsidRPr="000D22D3" w:rsidRDefault="000D22D3" w:rsidP="000D22D3">
      <w:pPr>
        <w:tabs>
          <w:tab w:val="left" w:pos="940"/>
        </w:tabs>
        <w:jc w:val="both"/>
        <w:rPr>
          <w:sz w:val="20"/>
          <w:szCs w:val="20"/>
        </w:rPr>
      </w:pPr>
      <w:r>
        <w:rPr>
          <w:rFonts w:eastAsia="Times New Roman"/>
          <w:sz w:val="24"/>
          <w:szCs w:val="24"/>
        </w:rPr>
        <w:tab/>
      </w:r>
      <w:r w:rsidR="000A5EBD" w:rsidRPr="000D22D3">
        <w:rPr>
          <w:rFonts w:eastAsia="Times New Roman"/>
          <w:sz w:val="24"/>
          <w:szCs w:val="24"/>
        </w:rPr>
        <w:t xml:space="preserve">Начинать знакомить учащихся с методами начисления процентов по вкладам: простые и сложные проценты необходимо в рамках уроков математики начиная с 9 класса в рамках </w:t>
      </w:r>
      <w:r w:rsidR="000A5EBD" w:rsidRPr="000D22D3">
        <w:rPr>
          <w:rFonts w:eastAsia="Times New Roman"/>
          <w:sz w:val="24"/>
          <w:szCs w:val="24"/>
        </w:rPr>
        <w:lastRenderedPageBreak/>
        <w:t>изучения по темы «Прогрессии» (Арифметическая прогрессия – простые проценты; Геометрическая прогрессия – сложные проценты).</w:t>
      </w:r>
    </w:p>
    <w:p w:rsidR="00E47FAE" w:rsidRDefault="000A5EBD">
      <w:pPr>
        <w:spacing w:line="238" w:lineRule="auto"/>
        <w:ind w:left="2" w:firstLine="708"/>
        <w:jc w:val="both"/>
        <w:rPr>
          <w:sz w:val="20"/>
          <w:szCs w:val="20"/>
        </w:rPr>
      </w:pPr>
      <w:r>
        <w:rPr>
          <w:rFonts w:eastAsia="Times New Roman"/>
          <w:sz w:val="24"/>
          <w:szCs w:val="24"/>
        </w:rPr>
        <w:t>Учащимся 10-11 классов очень важно правильно подойти к выбору профессии. Переход экономики на рыночные отношения предопределяет новый подход к проблеме социальной и профессиональной ориентации выпускника. В рамках курса особое внимание уделяется профессиональному просвещению – ознакомлению учащихся и выпускников учебных заведений с современными видами трудовой деятельности и социально-экономическими особенностями различных профессий, что позволит им подойти более осознанно к выбору будущей профессии.</w:t>
      </w:r>
    </w:p>
    <w:p w:rsidR="00E47FAE" w:rsidRDefault="000A5EBD">
      <w:pPr>
        <w:spacing w:line="228" w:lineRule="auto"/>
        <w:ind w:left="2" w:firstLine="708"/>
        <w:jc w:val="both"/>
        <w:rPr>
          <w:sz w:val="20"/>
          <w:szCs w:val="20"/>
        </w:rPr>
      </w:pPr>
      <w:r>
        <w:rPr>
          <w:rFonts w:eastAsia="Times New Roman"/>
          <w:sz w:val="24"/>
          <w:szCs w:val="24"/>
        </w:rPr>
        <w:t>Также необходимость введения данного курса обусловлена реализацией федерального проекта «Содействие повышению уровня финансовой грамотности населения и развитию финансового образования в Российской Федерации»</w:t>
      </w:r>
      <w:r w:rsidR="009C1EE9">
        <w:rPr>
          <w:rStyle w:val="ab"/>
          <w:rFonts w:eastAsia="Times New Roman"/>
          <w:sz w:val="24"/>
          <w:szCs w:val="24"/>
        </w:rPr>
        <w:footnoteReference w:id="1"/>
      </w:r>
      <w:r>
        <w:rPr>
          <w:rFonts w:eastAsia="Times New Roman"/>
          <w:sz w:val="24"/>
          <w:szCs w:val="24"/>
        </w:rPr>
        <w:t>. Целью этого проекта является повышение финансовой грамотности российских граждан (особенно учащихся школ и высших учебных заведений, а также взрослого населения с низким и средним уровнями доходов), содействие формированию у российских граждан разумного финансового поведения, обоснованных решений и ответственного отношения к личным финансам, повышение эффективности в сфере защиты прав потребителей финансовых услуг.</w:t>
      </w:r>
    </w:p>
    <w:p w:rsidR="00E47FAE" w:rsidRDefault="000A5EBD">
      <w:pPr>
        <w:numPr>
          <w:ilvl w:val="0"/>
          <w:numId w:val="5"/>
        </w:numPr>
        <w:tabs>
          <w:tab w:val="left" w:pos="1010"/>
        </w:tabs>
        <w:spacing w:line="236" w:lineRule="auto"/>
        <w:ind w:left="2" w:firstLine="706"/>
        <w:jc w:val="both"/>
        <w:rPr>
          <w:rFonts w:eastAsia="Times New Roman"/>
          <w:sz w:val="24"/>
          <w:szCs w:val="24"/>
        </w:rPr>
      </w:pPr>
      <w:r>
        <w:rPr>
          <w:rFonts w:eastAsia="Times New Roman"/>
          <w:sz w:val="24"/>
          <w:szCs w:val="24"/>
        </w:rPr>
        <w:t>связи с чем и возникла необходимость введения элективного учебного курса «</w:t>
      </w:r>
      <w:r w:rsidR="00CA36E0">
        <w:rPr>
          <w:rFonts w:eastAsia="Times New Roman"/>
          <w:bCs/>
          <w:sz w:val="24"/>
          <w:szCs w:val="24"/>
        </w:rPr>
        <w:t>Финансовая грамотность (математическая составляющая)»</w:t>
      </w:r>
      <w:r>
        <w:rPr>
          <w:rFonts w:eastAsia="Times New Roman"/>
          <w:sz w:val="24"/>
          <w:szCs w:val="24"/>
        </w:rPr>
        <w:t>, цель которого повысить общекультурный уровень учащихся, заложить основы финансовой математики и как следствие финансово грамотного поведения, а также обеспечить выпускн</w:t>
      </w:r>
      <w:r w:rsidR="00C15800">
        <w:rPr>
          <w:rFonts w:eastAsia="Times New Roman"/>
          <w:sz w:val="24"/>
          <w:szCs w:val="24"/>
        </w:rPr>
        <w:t>икам успешное выполнение заданий</w:t>
      </w:r>
      <w:r w:rsidR="00CA36E0">
        <w:rPr>
          <w:rFonts w:eastAsia="Times New Roman"/>
          <w:sz w:val="24"/>
          <w:szCs w:val="24"/>
        </w:rPr>
        <w:t xml:space="preserve">  </w:t>
      </w:r>
      <w:r>
        <w:rPr>
          <w:rFonts w:eastAsia="Times New Roman"/>
          <w:sz w:val="24"/>
          <w:szCs w:val="24"/>
        </w:rPr>
        <w:t>на ЕГЭ.</w:t>
      </w:r>
    </w:p>
    <w:p w:rsidR="00E47FAE" w:rsidRDefault="00E47FAE">
      <w:pPr>
        <w:spacing w:line="251" w:lineRule="exact"/>
        <w:rPr>
          <w:sz w:val="20"/>
          <w:szCs w:val="20"/>
        </w:rPr>
      </w:pPr>
    </w:p>
    <w:p w:rsidR="00E47FAE" w:rsidRDefault="00013574" w:rsidP="00013574">
      <w:pPr>
        <w:shd w:val="clear" w:color="auto" w:fill="FFFFFF"/>
        <w:spacing w:line="276" w:lineRule="auto"/>
        <w:ind w:left="302"/>
        <w:jc w:val="both"/>
        <w:rPr>
          <w:sz w:val="20"/>
          <w:szCs w:val="20"/>
        </w:rPr>
      </w:pPr>
      <w:r w:rsidRPr="00822262">
        <w:rPr>
          <w:b/>
          <w:bCs/>
          <w:spacing w:val="-2"/>
        </w:rPr>
        <w:t>Цели курса:</w:t>
      </w:r>
    </w:p>
    <w:p w:rsidR="00E47FAE" w:rsidRDefault="000A5EBD" w:rsidP="008760E4">
      <w:pPr>
        <w:tabs>
          <w:tab w:val="left" w:pos="1055"/>
        </w:tabs>
        <w:spacing w:line="235" w:lineRule="auto"/>
        <w:ind w:left="708"/>
        <w:jc w:val="both"/>
        <w:rPr>
          <w:rFonts w:eastAsia="Times New Roman"/>
          <w:sz w:val="24"/>
          <w:szCs w:val="24"/>
        </w:rPr>
      </w:pPr>
      <w:r>
        <w:rPr>
          <w:rFonts w:eastAsia="Times New Roman"/>
          <w:sz w:val="24"/>
          <w:szCs w:val="24"/>
        </w:rPr>
        <w:t>Повысить уровень финансовой грамотности учащихся посредством освоения основных понятий из с</w:t>
      </w:r>
      <w:r w:rsidR="00B96541">
        <w:rPr>
          <w:rFonts w:eastAsia="Times New Roman"/>
          <w:sz w:val="24"/>
          <w:szCs w:val="24"/>
        </w:rPr>
        <w:t>феры финансов и изложения их в с</w:t>
      </w:r>
      <w:r>
        <w:rPr>
          <w:rFonts w:eastAsia="Times New Roman"/>
          <w:sz w:val="24"/>
          <w:szCs w:val="24"/>
        </w:rPr>
        <w:t>вязке с относительно продвинутой системой математического моделирования.</w:t>
      </w:r>
    </w:p>
    <w:p w:rsidR="00E47FAE" w:rsidRDefault="00E47FAE">
      <w:pPr>
        <w:spacing w:line="250" w:lineRule="exact"/>
        <w:rPr>
          <w:sz w:val="20"/>
          <w:szCs w:val="20"/>
        </w:rPr>
      </w:pPr>
    </w:p>
    <w:p w:rsidR="00013574" w:rsidRPr="00822262" w:rsidRDefault="00013574" w:rsidP="00013574">
      <w:pPr>
        <w:shd w:val="clear" w:color="auto" w:fill="FFFFFF"/>
        <w:spacing w:line="276" w:lineRule="auto"/>
        <w:ind w:left="293"/>
        <w:jc w:val="both"/>
      </w:pPr>
      <w:r w:rsidRPr="00822262">
        <w:rPr>
          <w:b/>
          <w:bCs/>
          <w:spacing w:val="-1"/>
        </w:rPr>
        <w:t>Задачи курса:</w:t>
      </w:r>
    </w:p>
    <w:p w:rsidR="00E47FAE" w:rsidRDefault="000A5EBD" w:rsidP="009C1EE9">
      <w:pPr>
        <w:numPr>
          <w:ilvl w:val="0"/>
          <w:numId w:val="7"/>
        </w:numPr>
        <w:tabs>
          <w:tab w:val="left" w:pos="942"/>
        </w:tabs>
        <w:ind w:left="942" w:hanging="234"/>
        <w:jc w:val="both"/>
        <w:rPr>
          <w:rFonts w:eastAsia="Times New Roman"/>
          <w:sz w:val="24"/>
          <w:szCs w:val="24"/>
        </w:rPr>
      </w:pPr>
      <w:r>
        <w:rPr>
          <w:rFonts w:eastAsia="Times New Roman"/>
          <w:sz w:val="24"/>
          <w:szCs w:val="24"/>
        </w:rPr>
        <w:t>Актуализация, систематизация и обобщение знаний учащихся по математике.</w:t>
      </w:r>
    </w:p>
    <w:p w:rsidR="00E47FAE" w:rsidRDefault="000A5EBD" w:rsidP="009C1EE9">
      <w:pPr>
        <w:numPr>
          <w:ilvl w:val="0"/>
          <w:numId w:val="7"/>
        </w:numPr>
        <w:tabs>
          <w:tab w:val="left" w:pos="1110"/>
        </w:tabs>
        <w:spacing w:line="233" w:lineRule="auto"/>
        <w:ind w:left="2" w:firstLine="706"/>
        <w:jc w:val="both"/>
        <w:rPr>
          <w:rFonts w:eastAsia="Times New Roman"/>
          <w:sz w:val="24"/>
          <w:szCs w:val="24"/>
        </w:rPr>
      </w:pPr>
      <w:r>
        <w:rPr>
          <w:rFonts w:eastAsia="Times New Roman"/>
          <w:sz w:val="24"/>
          <w:szCs w:val="24"/>
        </w:rP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E47FAE" w:rsidRDefault="000A5EBD" w:rsidP="009C1EE9">
      <w:pPr>
        <w:numPr>
          <w:ilvl w:val="0"/>
          <w:numId w:val="7"/>
        </w:numPr>
        <w:tabs>
          <w:tab w:val="left" w:pos="1019"/>
        </w:tabs>
        <w:spacing w:line="233" w:lineRule="auto"/>
        <w:ind w:left="2" w:firstLine="706"/>
        <w:jc w:val="both"/>
        <w:rPr>
          <w:rFonts w:eastAsia="Times New Roman"/>
          <w:sz w:val="24"/>
          <w:szCs w:val="24"/>
        </w:rPr>
      </w:pPr>
      <w:r>
        <w:rPr>
          <w:rFonts w:eastAsia="Times New Roman"/>
          <w:sz w:val="24"/>
          <w:szCs w:val="24"/>
        </w:rPr>
        <w:t>Развитие интереса учащихся к изучению математики, финансовой математики, экономики, обществознания, технологии.</w:t>
      </w:r>
    </w:p>
    <w:p w:rsidR="00E47FAE" w:rsidRDefault="000A5EBD" w:rsidP="009C1EE9">
      <w:pPr>
        <w:numPr>
          <w:ilvl w:val="0"/>
          <w:numId w:val="7"/>
        </w:numPr>
        <w:tabs>
          <w:tab w:val="left" w:pos="942"/>
        </w:tabs>
        <w:ind w:left="942" w:hanging="234"/>
        <w:jc w:val="both"/>
        <w:rPr>
          <w:rFonts w:eastAsia="Times New Roman"/>
          <w:sz w:val="24"/>
          <w:szCs w:val="24"/>
        </w:rPr>
      </w:pPr>
      <w:r>
        <w:rPr>
          <w:rFonts w:eastAsia="Times New Roman"/>
          <w:sz w:val="24"/>
          <w:szCs w:val="24"/>
        </w:rPr>
        <w:t>Расширение научного кругозора учащихся.</w:t>
      </w:r>
    </w:p>
    <w:p w:rsidR="00E47FAE" w:rsidRDefault="000A5EBD" w:rsidP="009C1EE9">
      <w:pPr>
        <w:numPr>
          <w:ilvl w:val="0"/>
          <w:numId w:val="7"/>
        </w:numPr>
        <w:tabs>
          <w:tab w:val="left" w:pos="995"/>
        </w:tabs>
        <w:spacing w:line="232" w:lineRule="auto"/>
        <w:ind w:left="2" w:firstLine="706"/>
        <w:jc w:val="both"/>
        <w:rPr>
          <w:rFonts w:eastAsia="Times New Roman"/>
          <w:sz w:val="24"/>
          <w:szCs w:val="24"/>
        </w:rPr>
      </w:pPr>
      <w:r>
        <w:rPr>
          <w:rFonts w:eastAsia="Times New Roman"/>
          <w:sz w:val="24"/>
          <w:szCs w:val="24"/>
        </w:rPr>
        <w:t>Обучение старшеклассников решению учебных и жизненных проблем, способам анализа информации, получаемой в разных формах.</w:t>
      </w:r>
    </w:p>
    <w:p w:rsidR="00E47FAE" w:rsidRDefault="000A5EBD" w:rsidP="009C1EE9">
      <w:pPr>
        <w:numPr>
          <w:ilvl w:val="0"/>
          <w:numId w:val="7"/>
        </w:numPr>
        <w:tabs>
          <w:tab w:val="left" w:pos="1086"/>
        </w:tabs>
        <w:spacing w:line="233" w:lineRule="auto"/>
        <w:ind w:left="2" w:firstLine="706"/>
        <w:jc w:val="both"/>
        <w:rPr>
          <w:rFonts w:eastAsia="Times New Roman"/>
          <w:sz w:val="24"/>
          <w:szCs w:val="24"/>
        </w:rPr>
      </w:pPr>
      <w:r>
        <w:rPr>
          <w:rFonts w:eastAsia="Times New Roman"/>
          <w:sz w:val="24"/>
          <w:szCs w:val="24"/>
        </w:rPr>
        <w:t>Формирование понятия о математических методах при решении сложных математических задач.</w:t>
      </w:r>
    </w:p>
    <w:p w:rsidR="00E47FAE" w:rsidRDefault="000A5EBD" w:rsidP="009C1EE9">
      <w:pPr>
        <w:numPr>
          <w:ilvl w:val="0"/>
          <w:numId w:val="7"/>
        </w:numPr>
        <w:tabs>
          <w:tab w:val="left" w:pos="964"/>
        </w:tabs>
        <w:spacing w:line="236" w:lineRule="auto"/>
        <w:ind w:left="2" w:firstLine="706"/>
        <w:jc w:val="both"/>
        <w:rPr>
          <w:rFonts w:eastAsia="Times New Roman"/>
          <w:sz w:val="24"/>
          <w:szCs w:val="24"/>
        </w:rPr>
      </w:pPr>
      <w:r>
        <w:rPr>
          <w:rFonts w:eastAsia="Times New Roman"/>
          <w:sz w:val="24"/>
          <w:szCs w:val="24"/>
        </w:rPr>
        <w:t>Описание процесса происходящего в экономике семьи, организаций, государства и мирового устройства экономики с помощью математической модели с последующем изучением влияния внутренних и/или внешних факторов на полученную модель и как следствие принятие решений и выбора оптимального варианта действий.</w:t>
      </w:r>
    </w:p>
    <w:p w:rsidR="00C15800" w:rsidRDefault="00C15800" w:rsidP="009C1EE9">
      <w:pPr>
        <w:numPr>
          <w:ilvl w:val="0"/>
          <w:numId w:val="9"/>
        </w:numPr>
        <w:tabs>
          <w:tab w:val="left" w:pos="1056"/>
        </w:tabs>
        <w:spacing w:line="233" w:lineRule="auto"/>
        <w:ind w:firstLine="706"/>
        <w:jc w:val="both"/>
        <w:rPr>
          <w:rFonts w:eastAsia="Times New Roman"/>
          <w:sz w:val="24"/>
          <w:szCs w:val="24"/>
        </w:rPr>
      </w:pPr>
      <w:r>
        <w:rPr>
          <w:rFonts w:eastAsia="Times New Roman"/>
          <w:sz w:val="24"/>
          <w:szCs w:val="24"/>
        </w:rPr>
        <w:t>Сформировать понимание устройства банковской системы, взаимоотношений вкладчик-банк и заемщик-банк и пр.</w:t>
      </w:r>
    </w:p>
    <w:p w:rsidR="00C6514E" w:rsidRPr="00151D4A" w:rsidRDefault="00C15800" w:rsidP="00151D4A">
      <w:pPr>
        <w:numPr>
          <w:ilvl w:val="0"/>
          <w:numId w:val="9"/>
        </w:numPr>
        <w:tabs>
          <w:tab w:val="left" w:pos="1042"/>
        </w:tabs>
        <w:spacing w:line="236" w:lineRule="auto"/>
        <w:ind w:firstLine="706"/>
        <w:jc w:val="both"/>
        <w:rPr>
          <w:rFonts w:eastAsia="Times New Roman"/>
          <w:sz w:val="24"/>
          <w:szCs w:val="24"/>
        </w:rPr>
      </w:pPr>
      <w:r>
        <w:rPr>
          <w:rFonts w:eastAsia="Times New Roman"/>
          <w:sz w:val="24"/>
          <w:szCs w:val="24"/>
        </w:rPr>
        <w:t>Сформировать понимание того, что математика — это универсальный язык, используемый для формализации и количественного моделирования сложных процессов, явлений и объектов в естествознании и социальных науках. Она также является самостоятельной наукой и может быть использована как метод получения нового знания</w:t>
      </w:r>
    </w:p>
    <w:p w:rsidR="00151D4A" w:rsidRPr="00D03E6C" w:rsidRDefault="00151D4A" w:rsidP="00013574">
      <w:pPr>
        <w:spacing w:line="249" w:lineRule="exact"/>
        <w:jc w:val="center"/>
        <w:rPr>
          <w:b/>
          <w:i/>
          <w:sz w:val="24"/>
          <w:szCs w:val="24"/>
        </w:rPr>
      </w:pPr>
    </w:p>
    <w:p w:rsidR="00E47FAE" w:rsidRPr="00C96207" w:rsidRDefault="00013574" w:rsidP="00013574">
      <w:pPr>
        <w:spacing w:line="249" w:lineRule="exact"/>
        <w:jc w:val="center"/>
        <w:rPr>
          <w:b/>
          <w:i/>
          <w:sz w:val="24"/>
          <w:szCs w:val="24"/>
        </w:rPr>
      </w:pPr>
      <w:r w:rsidRPr="00C96207">
        <w:rPr>
          <w:b/>
          <w:i/>
          <w:sz w:val="24"/>
          <w:szCs w:val="24"/>
        </w:rPr>
        <w:t>Общая характеристика курса</w:t>
      </w:r>
    </w:p>
    <w:p w:rsidR="00E47FAE" w:rsidRDefault="000A5EBD">
      <w:pPr>
        <w:spacing w:line="276" w:lineRule="exact"/>
        <w:ind w:firstLine="708"/>
        <w:jc w:val="both"/>
        <w:rPr>
          <w:sz w:val="20"/>
          <w:szCs w:val="20"/>
        </w:rPr>
      </w:pPr>
      <w:r>
        <w:rPr>
          <w:rFonts w:eastAsia="Times New Roman"/>
          <w:sz w:val="24"/>
          <w:szCs w:val="24"/>
        </w:rPr>
        <w:t xml:space="preserve">Математическое образование играет важную роль и в практической, и в духовной жизни общества. Практическая сторона связана с созданием и применением инструментария, </w:t>
      </w:r>
      <w:r>
        <w:rPr>
          <w:rFonts w:eastAsia="Times New Roman"/>
          <w:sz w:val="24"/>
          <w:szCs w:val="24"/>
        </w:rPr>
        <w:lastRenderedPageBreak/>
        <w:t xml:space="preserve">необходимого человеку в его продуктивной деятельности, духовная сторона </w:t>
      </w:r>
      <w:r>
        <w:rPr>
          <w:rFonts w:ascii="Arial Unicode MS" w:eastAsia="Arial Unicode MS" w:hAnsi="Arial Unicode MS" w:cs="Arial Unicode MS"/>
          <w:sz w:val="24"/>
          <w:szCs w:val="24"/>
        </w:rPr>
        <w:t>−</w:t>
      </w:r>
      <w:r>
        <w:rPr>
          <w:rFonts w:eastAsia="Times New Roman"/>
          <w:sz w:val="24"/>
          <w:szCs w:val="24"/>
        </w:rPr>
        <w:t xml:space="preserve"> с интеллектуальным развитием человека, формированием характера и общей культуры.</w:t>
      </w:r>
    </w:p>
    <w:p w:rsidR="00E47FAE" w:rsidRDefault="000A5EBD">
      <w:pPr>
        <w:spacing w:line="236" w:lineRule="auto"/>
        <w:ind w:firstLine="708"/>
        <w:jc w:val="both"/>
        <w:rPr>
          <w:sz w:val="20"/>
          <w:szCs w:val="20"/>
        </w:rPr>
      </w:pPr>
      <w:r>
        <w:rPr>
          <w:rFonts w:eastAsia="Times New Roman"/>
          <w:sz w:val="24"/>
          <w:szCs w:val="24"/>
        </w:rPr>
        <w:t>Программа курса ориентирована на базовые знания обучающихся по математике.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аналитических и синтетических способностей.</w:t>
      </w:r>
    </w:p>
    <w:p w:rsidR="00E47FAE" w:rsidRDefault="000A5EBD">
      <w:pPr>
        <w:numPr>
          <w:ilvl w:val="0"/>
          <w:numId w:val="10"/>
        </w:numPr>
        <w:tabs>
          <w:tab w:val="left" w:pos="1049"/>
        </w:tabs>
        <w:spacing w:line="237" w:lineRule="auto"/>
        <w:ind w:firstLine="706"/>
        <w:jc w:val="both"/>
        <w:rPr>
          <w:rFonts w:eastAsia="Times New Roman"/>
          <w:sz w:val="24"/>
          <w:szCs w:val="24"/>
        </w:rPr>
      </w:pPr>
      <w:r>
        <w:rPr>
          <w:rFonts w:eastAsia="Times New Roman"/>
          <w:sz w:val="24"/>
          <w:szCs w:val="24"/>
        </w:rPr>
        <w:t>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обще учебными умениями. Освоение предметного содержания курса и сам процесс изучения его становится средствами, которые обеспечивают переход от обучения учащихся к их самообразованию.</w:t>
      </w:r>
    </w:p>
    <w:p w:rsidR="00E47FAE" w:rsidRDefault="000A5EBD">
      <w:pPr>
        <w:spacing w:line="237" w:lineRule="auto"/>
        <w:ind w:firstLine="708"/>
        <w:jc w:val="both"/>
        <w:rPr>
          <w:sz w:val="20"/>
          <w:szCs w:val="20"/>
        </w:rPr>
      </w:pPr>
      <w:r>
        <w:rPr>
          <w:rFonts w:eastAsia="Times New Roman"/>
          <w:sz w:val="24"/>
          <w:szCs w:val="24"/>
        </w:rPr>
        <w:t>Методической основой предлагаемого курса является деятельностный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E47FAE" w:rsidRDefault="000A5EBD">
      <w:pPr>
        <w:spacing w:line="236" w:lineRule="auto"/>
        <w:ind w:firstLine="708"/>
        <w:jc w:val="both"/>
        <w:rPr>
          <w:sz w:val="20"/>
          <w:szCs w:val="20"/>
        </w:rPr>
      </w:pPr>
      <w:r>
        <w:rPr>
          <w:rFonts w:eastAsia="Times New Roman"/>
          <w:sz w:val="24"/>
          <w:szCs w:val="24"/>
        </w:rPr>
        <w:t>Дальнейшее развитие приобретут и познавательные действия. Учащиеся глубже осознают основные особенности математики как формы человеческого познания, научного метода познания природы, а также возможные сферы и границы её применения. Математическое образование вносит свой вклад в формирование общей культуры человека.</w:t>
      </w:r>
    </w:p>
    <w:p w:rsidR="00E47FAE" w:rsidRDefault="000A5EBD">
      <w:pPr>
        <w:numPr>
          <w:ilvl w:val="0"/>
          <w:numId w:val="11"/>
        </w:numPr>
        <w:tabs>
          <w:tab w:val="left" w:pos="998"/>
        </w:tabs>
        <w:spacing w:line="238" w:lineRule="auto"/>
        <w:ind w:firstLine="706"/>
        <w:jc w:val="both"/>
        <w:rPr>
          <w:rFonts w:eastAsia="Times New Roman"/>
          <w:sz w:val="24"/>
          <w:szCs w:val="24"/>
        </w:rPr>
      </w:pPr>
      <w:r>
        <w:rPr>
          <w:rFonts w:eastAsia="Times New Roman"/>
          <w:sz w:val="24"/>
          <w:szCs w:val="24"/>
        </w:rPr>
        <w:t>результате целенаправленной учебной деятельности, осуществляемой в формах учебного исследования, учебного проекта, получит дальнейшее развитие способность к информационно-поисковой деятельности: самостоятельному отбору источников информации в соответствии с поставленными целями и задачами. Учащиеся научатся систематизировать информацию по заданным признакам, критически оценивать и интерпретировать информацию. Изучение курса будет способствовать развитию ИКТ-компетентности учащихся.</w:t>
      </w:r>
    </w:p>
    <w:p w:rsidR="00E47FAE" w:rsidRDefault="000A5EBD" w:rsidP="002861B0">
      <w:pPr>
        <w:spacing w:line="238" w:lineRule="auto"/>
        <w:ind w:firstLine="708"/>
        <w:jc w:val="both"/>
        <w:rPr>
          <w:sz w:val="20"/>
          <w:szCs w:val="20"/>
        </w:rPr>
      </w:pPr>
      <w:r>
        <w:rPr>
          <w:rFonts w:eastAsia="Times New Roman"/>
          <w:sz w:val="24"/>
          <w:szCs w:val="24"/>
        </w:rPr>
        <w:t>Получит дальнейшее развитие способность к самоорганизации и саморегуляции. Учащиеся получат опыт успешной, целенаправленной и результативной учебно-предпрофессиональной деятельности; освоят на практическом уровне умение планировать свою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 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w:t>
      </w:r>
    </w:p>
    <w:p w:rsidR="00E47FAE" w:rsidRDefault="000A5EBD" w:rsidP="004E251E">
      <w:pPr>
        <w:spacing w:line="238" w:lineRule="auto"/>
        <w:ind w:firstLine="708"/>
        <w:jc w:val="both"/>
        <w:rPr>
          <w:sz w:val="20"/>
          <w:szCs w:val="20"/>
        </w:rPr>
      </w:pPr>
      <w:r>
        <w:rPr>
          <w:rFonts w:eastAsia="Times New Roman"/>
          <w:sz w:val="24"/>
          <w:szCs w:val="24"/>
        </w:rPr>
        <w:t xml:space="preserve">Практическая значимость курса </w:t>
      </w:r>
      <w:r w:rsidR="004E251E" w:rsidRPr="004E251E">
        <w:rPr>
          <w:rFonts w:eastAsia="Times New Roman"/>
          <w:sz w:val="24"/>
          <w:szCs w:val="24"/>
        </w:rPr>
        <w:t>«</w:t>
      </w:r>
      <w:r w:rsidR="00013574">
        <w:rPr>
          <w:rFonts w:eastAsia="Times New Roman"/>
          <w:sz w:val="24"/>
          <w:szCs w:val="24"/>
        </w:rPr>
        <w:t>Финансовая грамотность</w:t>
      </w:r>
      <w:r w:rsidR="004E251E" w:rsidRPr="004E251E">
        <w:rPr>
          <w:rFonts w:eastAsia="Times New Roman"/>
          <w:sz w:val="24"/>
          <w:szCs w:val="24"/>
        </w:rPr>
        <w:t xml:space="preserve">» </w:t>
      </w:r>
      <w:r>
        <w:rPr>
          <w:rFonts w:eastAsia="Times New Roman"/>
          <w:sz w:val="24"/>
          <w:szCs w:val="24"/>
        </w:rPr>
        <w:t>обусловлена тем, что его объектами являются фундаментальные структуры и количественные отношения действительного мира. Математическая подготовка необходима для понимания принципов устройства банковской системы, взаимоотношений вкладчик-банк и заемщик-банк и пр. Математика является языком науки «Экономика». С её помощью моделируются и изучаются явления и процессы, происходящие в экономике семьи, организаций, государства и мирового устройства экономики.</w:t>
      </w:r>
      <w:r w:rsidR="004E251E">
        <w:rPr>
          <w:rFonts w:eastAsia="Times New Roman"/>
          <w:sz w:val="24"/>
          <w:szCs w:val="24"/>
        </w:rPr>
        <w:t xml:space="preserve"> </w:t>
      </w:r>
      <w:r>
        <w:rPr>
          <w:rFonts w:eastAsia="Times New Roman"/>
          <w:sz w:val="24"/>
          <w:szCs w:val="24"/>
        </w:rPr>
        <w:t xml:space="preserve">Курс </w:t>
      </w:r>
      <w:r w:rsidR="004E251E" w:rsidRPr="004E251E">
        <w:rPr>
          <w:rFonts w:eastAsia="Times New Roman"/>
          <w:sz w:val="24"/>
          <w:szCs w:val="24"/>
        </w:rPr>
        <w:t>«</w:t>
      </w:r>
      <w:r w:rsidR="00013574">
        <w:rPr>
          <w:rFonts w:eastAsia="Times New Roman"/>
          <w:sz w:val="24"/>
          <w:szCs w:val="24"/>
        </w:rPr>
        <w:t>Финансовая грамотность</w:t>
      </w:r>
      <w:r w:rsidR="004E251E" w:rsidRPr="004E251E">
        <w:rPr>
          <w:rFonts w:eastAsia="Times New Roman"/>
          <w:sz w:val="24"/>
          <w:szCs w:val="24"/>
        </w:rPr>
        <w:t xml:space="preserve">» </w:t>
      </w:r>
      <w:r>
        <w:rPr>
          <w:rFonts w:eastAsia="Times New Roman"/>
          <w:sz w:val="24"/>
          <w:szCs w:val="24"/>
        </w:rPr>
        <w:t xml:space="preserve"> является одним из опорных курсов старшей школы: он обеспечивает изучение таких дисциплин, как экономика, обществознание и др</w:t>
      </w:r>
      <w:r w:rsidR="004E251E">
        <w:rPr>
          <w:rFonts w:eastAsia="Times New Roman"/>
          <w:sz w:val="24"/>
          <w:szCs w:val="24"/>
        </w:rPr>
        <w:t>угие</w:t>
      </w:r>
      <w:r>
        <w:rPr>
          <w:rFonts w:eastAsia="Times New Roman"/>
          <w:sz w:val="24"/>
          <w:szCs w:val="24"/>
        </w:rPr>
        <w:t>. Развитие мышления учащихся при изучении настоящего курса способствует усвоению предметов гуманитарного цикла. Практические умения и навыки математического характера необходимы для дальнейшей жизни, трудовой и профессиональной подготовки школьников.</w:t>
      </w:r>
      <w:r w:rsidR="004E251E">
        <w:rPr>
          <w:rFonts w:eastAsia="Times New Roman"/>
          <w:sz w:val="24"/>
          <w:szCs w:val="24"/>
        </w:rPr>
        <w:t xml:space="preserve"> </w:t>
      </w:r>
      <w:r>
        <w:rPr>
          <w:rFonts w:eastAsia="Times New Roman"/>
          <w:sz w:val="24"/>
          <w:szCs w:val="24"/>
        </w:rPr>
        <w:t>Развитие у учащихся правильных представлений о сущности и происхождении математических абстракций, соотношении реального и идеального, характере отражения математической наукой явлений и процессов реального мира,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r w:rsidR="004E251E">
        <w:rPr>
          <w:rFonts w:eastAsia="Times New Roman"/>
          <w:sz w:val="24"/>
          <w:szCs w:val="24"/>
        </w:rPr>
        <w:t xml:space="preserve"> </w:t>
      </w:r>
      <w:r>
        <w:rPr>
          <w:rFonts w:eastAsia="Times New Roman"/>
          <w:sz w:val="24"/>
          <w:szCs w:val="24"/>
        </w:rPr>
        <w:t xml:space="preserve">Требуя от учащихся умственных и волевых усилий, концентрации внимания, активности развитого воображения, математика </w:t>
      </w:r>
      <w:r>
        <w:rPr>
          <w:rFonts w:eastAsia="Times New Roman"/>
          <w:sz w:val="24"/>
          <w:szCs w:val="24"/>
        </w:rPr>
        <w:lastRenderedPageBreak/>
        <w:t>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w:t>
      </w:r>
      <w:r w:rsidR="004E251E">
        <w:rPr>
          <w:rFonts w:eastAsia="Times New Roman"/>
          <w:sz w:val="24"/>
          <w:szCs w:val="24"/>
        </w:rPr>
        <w:t xml:space="preserve"> </w:t>
      </w:r>
      <w:r>
        <w:rPr>
          <w:rFonts w:eastAsia="Times New Roman"/>
          <w:sz w:val="24"/>
          <w:szCs w:val="24"/>
        </w:rPr>
        <w:t>Изучение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r w:rsidR="004E251E">
        <w:rPr>
          <w:rFonts w:eastAsia="Times New Roman"/>
          <w:sz w:val="24"/>
          <w:szCs w:val="24"/>
        </w:rPr>
        <w:t xml:space="preserve"> </w:t>
      </w:r>
      <w:r>
        <w:rPr>
          <w:rFonts w:eastAsia="Times New Roman"/>
          <w:sz w:val="24"/>
          <w:szCs w:val="24"/>
        </w:rPr>
        <w:t xml:space="preserve">При обучении формируются умения и навыки умственного труда </w:t>
      </w:r>
      <w:r>
        <w:rPr>
          <w:rFonts w:ascii="Arial Unicode MS" w:eastAsia="Arial Unicode MS" w:hAnsi="Arial Unicode MS" w:cs="Arial Unicode MS"/>
          <w:sz w:val="24"/>
          <w:szCs w:val="24"/>
        </w:rPr>
        <w:t>−</w:t>
      </w:r>
      <w:r>
        <w:rPr>
          <w:rFonts w:eastAsia="Times New Roman"/>
          <w:sz w:val="24"/>
          <w:szCs w:val="24"/>
        </w:rPr>
        <w:t xml:space="preserve"> планирование своей работы, поиск рациональных путей её выполнения, критическая оценка результатов. В процессе обучения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E47FAE" w:rsidRPr="00C96207" w:rsidRDefault="00E47FAE">
      <w:pPr>
        <w:spacing w:line="206" w:lineRule="exact"/>
        <w:rPr>
          <w:b/>
          <w:sz w:val="20"/>
          <w:szCs w:val="20"/>
        </w:rPr>
      </w:pPr>
    </w:p>
    <w:p w:rsidR="00E47FAE" w:rsidRPr="00C96207" w:rsidRDefault="00013574" w:rsidP="00013574">
      <w:pPr>
        <w:spacing w:line="249" w:lineRule="exact"/>
        <w:jc w:val="center"/>
        <w:rPr>
          <w:b/>
          <w:i/>
          <w:sz w:val="24"/>
          <w:szCs w:val="24"/>
        </w:rPr>
      </w:pPr>
      <w:r w:rsidRPr="00C96207">
        <w:rPr>
          <w:b/>
          <w:i/>
          <w:sz w:val="24"/>
          <w:szCs w:val="24"/>
        </w:rPr>
        <w:t>Требования к результатам обучения и освоения курса</w:t>
      </w:r>
    </w:p>
    <w:p w:rsidR="003A5CF7" w:rsidRPr="003A5CF7" w:rsidRDefault="00B96541" w:rsidP="003A5CF7">
      <w:pPr>
        <w:spacing w:line="233" w:lineRule="auto"/>
        <w:ind w:left="2" w:firstLine="708"/>
        <w:rPr>
          <w:rFonts w:eastAsia="Times New Roman"/>
          <w:sz w:val="24"/>
          <w:szCs w:val="24"/>
        </w:rPr>
      </w:pPr>
      <w:r>
        <w:rPr>
          <w:rFonts w:eastAsia="Times New Roman"/>
          <w:sz w:val="24"/>
          <w:szCs w:val="24"/>
        </w:rPr>
        <w:t xml:space="preserve">Изучение курса </w:t>
      </w:r>
      <w:r w:rsidR="004E251E" w:rsidRPr="004E251E">
        <w:rPr>
          <w:rFonts w:eastAsia="Times New Roman"/>
          <w:sz w:val="24"/>
          <w:szCs w:val="24"/>
        </w:rPr>
        <w:t>«</w:t>
      </w:r>
      <w:r w:rsidR="00013574">
        <w:rPr>
          <w:rFonts w:eastAsia="Times New Roman"/>
          <w:sz w:val="24"/>
          <w:szCs w:val="24"/>
        </w:rPr>
        <w:t>Финансовая грамотность</w:t>
      </w:r>
      <w:r w:rsidR="004E251E" w:rsidRPr="004E251E">
        <w:rPr>
          <w:rFonts w:eastAsia="Times New Roman"/>
          <w:sz w:val="24"/>
          <w:szCs w:val="24"/>
        </w:rPr>
        <w:t xml:space="preserve">» </w:t>
      </w:r>
      <w:r w:rsidR="000A5EBD">
        <w:rPr>
          <w:rFonts w:eastAsia="Times New Roman"/>
          <w:sz w:val="24"/>
          <w:szCs w:val="24"/>
        </w:rPr>
        <w:t xml:space="preserve">даёт возможность достижения </w:t>
      </w:r>
      <w:r>
        <w:rPr>
          <w:rFonts w:eastAsia="Times New Roman"/>
          <w:sz w:val="24"/>
          <w:szCs w:val="24"/>
        </w:rPr>
        <w:t>учащимися</w:t>
      </w:r>
      <w:r w:rsidR="000A5EBD">
        <w:rPr>
          <w:rFonts w:eastAsia="Times New Roman"/>
          <w:sz w:val="24"/>
          <w:szCs w:val="24"/>
        </w:rPr>
        <w:t xml:space="preserve"> следующих результатов.</w:t>
      </w:r>
    </w:p>
    <w:p w:rsidR="00E47FAE" w:rsidRDefault="00E47FAE">
      <w:pPr>
        <w:spacing w:line="126" w:lineRule="exact"/>
        <w:rPr>
          <w:sz w:val="20"/>
          <w:szCs w:val="20"/>
        </w:rPr>
      </w:pPr>
    </w:p>
    <w:p w:rsidR="00E47FAE" w:rsidRDefault="000A5EBD">
      <w:pPr>
        <w:ind w:left="702"/>
        <w:rPr>
          <w:sz w:val="20"/>
          <w:szCs w:val="20"/>
        </w:rPr>
      </w:pPr>
      <w:r>
        <w:rPr>
          <w:rFonts w:eastAsia="Times New Roman"/>
          <w:b/>
          <w:bCs/>
          <w:i/>
          <w:iCs/>
          <w:sz w:val="24"/>
          <w:szCs w:val="24"/>
        </w:rPr>
        <w:t>Личностные:</w:t>
      </w:r>
    </w:p>
    <w:p w:rsidR="00E47FAE" w:rsidRDefault="00E47FAE">
      <w:pPr>
        <w:spacing w:line="130" w:lineRule="exact"/>
        <w:rPr>
          <w:sz w:val="20"/>
          <w:szCs w:val="20"/>
        </w:rPr>
      </w:pPr>
    </w:p>
    <w:p w:rsidR="00E47FAE" w:rsidRDefault="000A5EBD" w:rsidP="00013574">
      <w:pPr>
        <w:numPr>
          <w:ilvl w:val="1"/>
          <w:numId w:val="13"/>
        </w:numPr>
        <w:tabs>
          <w:tab w:val="left" w:pos="1115"/>
        </w:tabs>
        <w:spacing w:line="235" w:lineRule="auto"/>
        <w:ind w:left="2" w:firstLine="706"/>
        <w:jc w:val="both"/>
        <w:rPr>
          <w:rFonts w:eastAsia="Times New Roman"/>
          <w:sz w:val="24"/>
          <w:szCs w:val="24"/>
        </w:rPr>
      </w:pPr>
      <w:r>
        <w:rPr>
          <w:rFonts w:eastAsia="Times New Roman"/>
          <w:sz w:val="24"/>
          <w:szCs w:val="24"/>
        </w:rPr>
        <w:t>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E47FAE" w:rsidRDefault="00E47FAE" w:rsidP="00013574">
      <w:pPr>
        <w:spacing w:line="17" w:lineRule="exact"/>
        <w:jc w:val="both"/>
        <w:rPr>
          <w:rFonts w:eastAsia="Times New Roman"/>
          <w:sz w:val="24"/>
          <w:szCs w:val="24"/>
        </w:rPr>
      </w:pPr>
    </w:p>
    <w:p w:rsidR="00E47FAE" w:rsidRDefault="000A5EBD" w:rsidP="00013574">
      <w:pPr>
        <w:numPr>
          <w:ilvl w:val="1"/>
          <w:numId w:val="13"/>
        </w:numPr>
        <w:tabs>
          <w:tab w:val="left" w:pos="1055"/>
        </w:tabs>
        <w:spacing w:line="233" w:lineRule="auto"/>
        <w:ind w:left="2" w:firstLine="706"/>
        <w:jc w:val="both"/>
        <w:rPr>
          <w:rFonts w:eastAsia="Times New Roman"/>
          <w:sz w:val="24"/>
          <w:szCs w:val="24"/>
        </w:rPr>
      </w:pPr>
      <w:r>
        <w:rPr>
          <w:rFonts w:eastAsia="Times New Roman"/>
          <w:sz w:val="24"/>
          <w:szCs w:val="24"/>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47FAE" w:rsidRDefault="00E47FAE" w:rsidP="00013574">
      <w:pPr>
        <w:spacing w:line="16" w:lineRule="exact"/>
        <w:jc w:val="both"/>
        <w:rPr>
          <w:rFonts w:eastAsia="Times New Roman"/>
          <w:sz w:val="24"/>
          <w:szCs w:val="24"/>
        </w:rPr>
      </w:pPr>
    </w:p>
    <w:p w:rsidR="00E47FAE" w:rsidRDefault="000A5EBD" w:rsidP="00013574">
      <w:pPr>
        <w:numPr>
          <w:ilvl w:val="1"/>
          <w:numId w:val="13"/>
        </w:numPr>
        <w:tabs>
          <w:tab w:val="left" w:pos="993"/>
        </w:tabs>
        <w:spacing w:line="235" w:lineRule="auto"/>
        <w:ind w:left="2" w:firstLine="706"/>
        <w:jc w:val="both"/>
        <w:rPr>
          <w:rFonts w:eastAsia="Times New Roman"/>
          <w:sz w:val="24"/>
          <w:szCs w:val="24"/>
        </w:rPr>
      </w:pPr>
      <w:r>
        <w:rPr>
          <w:rFonts w:eastAsia="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47FAE" w:rsidRDefault="00E47FAE">
      <w:pPr>
        <w:spacing w:line="17" w:lineRule="exact"/>
        <w:rPr>
          <w:rFonts w:eastAsia="Times New Roman"/>
          <w:sz w:val="24"/>
          <w:szCs w:val="24"/>
        </w:rPr>
      </w:pPr>
    </w:p>
    <w:p w:rsidR="00E47FAE" w:rsidRDefault="000A5EBD">
      <w:pPr>
        <w:numPr>
          <w:ilvl w:val="1"/>
          <w:numId w:val="13"/>
        </w:numPr>
        <w:tabs>
          <w:tab w:val="left" w:pos="1058"/>
        </w:tabs>
        <w:spacing w:line="235" w:lineRule="auto"/>
        <w:ind w:left="2" w:firstLine="706"/>
        <w:jc w:val="both"/>
        <w:rPr>
          <w:rFonts w:eastAsia="Times New Roman"/>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7FAE" w:rsidRDefault="00E47FAE">
      <w:pPr>
        <w:spacing w:line="17" w:lineRule="exact"/>
        <w:rPr>
          <w:rFonts w:eastAsia="Times New Roman"/>
          <w:sz w:val="24"/>
          <w:szCs w:val="24"/>
        </w:rPr>
      </w:pPr>
    </w:p>
    <w:p w:rsidR="00E47FAE" w:rsidRDefault="000A5EBD">
      <w:pPr>
        <w:numPr>
          <w:ilvl w:val="1"/>
          <w:numId w:val="13"/>
        </w:numPr>
        <w:tabs>
          <w:tab w:val="left" w:pos="990"/>
        </w:tabs>
        <w:spacing w:line="232" w:lineRule="auto"/>
        <w:ind w:left="2" w:firstLine="706"/>
        <w:rPr>
          <w:rFonts w:eastAsia="Times New Roman"/>
          <w:sz w:val="24"/>
          <w:szCs w:val="24"/>
        </w:rPr>
      </w:pPr>
      <w:r>
        <w:rPr>
          <w:rFonts w:eastAsia="Times New Roman"/>
          <w:sz w:val="24"/>
          <w:szCs w:val="24"/>
        </w:rPr>
        <w:t>эстетическое отношение к миру, включая эстетику быта, научного и технического творчества;</w:t>
      </w:r>
    </w:p>
    <w:p w:rsidR="00E47FAE" w:rsidRDefault="00E47FAE">
      <w:pPr>
        <w:spacing w:line="16" w:lineRule="exact"/>
        <w:rPr>
          <w:rFonts w:eastAsia="Times New Roman"/>
          <w:sz w:val="24"/>
          <w:szCs w:val="24"/>
        </w:rPr>
      </w:pPr>
    </w:p>
    <w:p w:rsidR="00E47FAE" w:rsidRDefault="000A5EBD">
      <w:pPr>
        <w:numPr>
          <w:ilvl w:val="1"/>
          <w:numId w:val="13"/>
        </w:numPr>
        <w:tabs>
          <w:tab w:val="left" w:pos="1007"/>
        </w:tabs>
        <w:spacing w:line="235" w:lineRule="auto"/>
        <w:ind w:left="2" w:firstLine="706"/>
        <w:jc w:val="both"/>
        <w:rPr>
          <w:rFonts w:eastAsia="Times New Roman"/>
          <w:sz w:val="24"/>
          <w:szCs w:val="24"/>
        </w:rPr>
      </w:pPr>
      <w:r>
        <w:rPr>
          <w:rFonts w:eastAsia="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47FAE" w:rsidRDefault="000A5EBD">
      <w:pPr>
        <w:numPr>
          <w:ilvl w:val="1"/>
          <w:numId w:val="13"/>
        </w:numPr>
        <w:tabs>
          <w:tab w:val="left" w:pos="1053"/>
        </w:tabs>
        <w:spacing w:line="235" w:lineRule="auto"/>
        <w:ind w:left="2" w:firstLine="706"/>
        <w:jc w:val="both"/>
        <w:rPr>
          <w:rFonts w:eastAsia="Times New Roman"/>
          <w:sz w:val="24"/>
          <w:szCs w:val="24"/>
        </w:rPr>
      </w:pPr>
      <w:r>
        <w:rPr>
          <w:rFonts w:eastAsia="Times New Roman"/>
          <w:sz w:val="24"/>
          <w:szCs w:val="24"/>
        </w:rPr>
        <w:t>осознание значения семьи в жизни человека и общества, принятие ценности семейной жизни, уважительное, формирование ответственного и заботливого отношения к членам своей семьи, нравственного сознания и поведения в семье;</w:t>
      </w:r>
    </w:p>
    <w:p w:rsidR="00E47FAE" w:rsidRDefault="000A5EBD">
      <w:pPr>
        <w:numPr>
          <w:ilvl w:val="1"/>
          <w:numId w:val="13"/>
        </w:numPr>
        <w:tabs>
          <w:tab w:val="left" w:pos="988"/>
        </w:tabs>
        <w:spacing w:line="233" w:lineRule="auto"/>
        <w:ind w:left="2" w:firstLine="706"/>
        <w:jc w:val="both"/>
        <w:rPr>
          <w:rFonts w:eastAsia="Times New Roman"/>
          <w:sz w:val="24"/>
          <w:szCs w:val="24"/>
        </w:rPr>
      </w:pPr>
      <w:r>
        <w:rPr>
          <w:rFonts w:eastAsia="Times New Roman"/>
          <w:sz w:val="24"/>
          <w:szCs w:val="24"/>
        </w:rPr>
        <w:t>формирование способности делать осознанный выбор из различных возможностей реализации собственных жизненных планов при постановке финансовых целей и готовности</w:t>
      </w:r>
    </w:p>
    <w:p w:rsidR="00E47FAE" w:rsidRDefault="00E47FAE">
      <w:pPr>
        <w:spacing w:line="16" w:lineRule="exact"/>
        <w:rPr>
          <w:rFonts w:eastAsia="Times New Roman"/>
          <w:sz w:val="24"/>
          <w:szCs w:val="24"/>
        </w:rPr>
      </w:pPr>
    </w:p>
    <w:p w:rsidR="00E47FAE" w:rsidRDefault="000A5EBD">
      <w:pPr>
        <w:numPr>
          <w:ilvl w:val="0"/>
          <w:numId w:val="13"/>
        </w:numPr>
        <w:tabs>
          <w:tab w:val="left" w:pos="302"/>
        </w:tabs>
        <w:spacing w:line="233" w:lineRule="auto"/>
        <w:ind w:left="2" w:hanging="2"/>
        <w:rPr>
          <w:rFonts w:eastAsia="Times New Roman"/>
          <w:sz w:val="24"/>
          <w:szCs w:val="24"/>
        </w:rPr>
      </w:pPr>
      <w:r>
        <w:rPr>
          <w:rFonts w:eastAsia="Times New Roman"/>
          <w:sz w:val="24"/>
          <w:szCs w:val="24"/>
        </w:rPr>
        <w:t>самостоятельной, творческой, ответственной деятельности в процессе финансового планирования жизни.</w:t>
      </w:r>
    </w:p>
    <w:p w:rsidR="00E47FAE" w:rsidRDefault="00E47FAE">
      <w:pPr>
        <w:spacing w:line="126" w:lineRule="exact"/>
        <w:rPr>
          <w:sz w:val="20"/>
          <w:szCs w:val="20"/>
        </w:rPr>
      </w:pPr>
    </w:p>
    <w:p w:rsidR="00E47FAE" w:rsidRDefault="000A5EBD">
      <w:pPr>
        <w:ind w:left="702"/>
        <w:rPr>
          <w:sz w:val="20"/>
          <w:szCs w:val="20"/>
        </w:rPr>
      </w:pPr>
      <w:r>
        <w:rPr>
          <w:rFonts w:eastAsia="Times New Roman"/>
          <w:b/>
          <w:bCs/>
          <w:i/>
          <w:iCs/>
          <w:sz w:val="24"/>
          <w:szCs w:val="24"/>
        </w:rPr>
        <w:t>Метапредметные:</w:t>
      </w:r>
    </w:p>
    <w:p w:rsidR="00E47FAE" w:rsidRDefault="00E47FAE">
      <w:pPr>
        <w:spacing w:line="130" w:lineRule="exact"/>
        <w:rPr>
          <w:sz w:val="20"/>
          <w:szCs w:val="20"/>
        </w:rPr>
      </w:pPr>
    </w:p>
    <w:p w:rsidR="00E47FAE" w:rsidRDefault="000A5EBD">
      <w:pPr>
        <w:numPr>
          <w:ilvl w:val="0"/>
          <w:numId w:val="14"/>
        </w:numPr>
        <w:tabs>
          <w:tab w:val="left" w:pos="1089"/>
        </w:tabs>
        <w:spacing w:line="233" w:lineRule="auto"/>
        <w:ind w:left="2" w:firstLine="706"/>
        <w:rPr>
          <w:rFonts w:eastAsia="Times New Roman"/>
          <w:sz w:val="24"/>
          <w:szCs w:val="24"/>
        </w:rPr>
      </w:pPr>
      <w:r>
        <w:rPr>
          <w:rFonts w:eastAsia="Times New Roman"/>
          <w:sz w:val="24"/>
          <w:szCs w:val="24"/>
        </w:rPr>
        <w:t>способность организовывать собственную деятельность, исходя из целей и способов их достижения, определённых руководителем;</w:t>
      </w:r>
    </w:p>
    <w:p w:rsidR="00E47FAE" w:rsidRDefault="000A5EBD" w:rsidP="009C1EE9">
      <w:pPr>
        <w:numPr>
          <w:ilvl w:val="0"/>
          <w:numId w:val="14"/>
        </w:numPr>
        <w:tabs>
          <w:tab w:val="left" w:pos="1055"/>
        </w:tabs>
        <w:spacing w:line="235" w:lineRule="auto"/>
        <w:ind w:left="2" w:firstLine="706"/>
        <w:jc w:val="both"/>
        <w:rPr>
          <w:rFonts w:eastAsia="Times New Roman"/>
          <w:sz w:val="24"/>
          <w:szCs w:val="24"/>
        </w:rPr>
      </w:pPr>
      <w:r>
        <w:rPr>
          <w:rFonts w:eastAsia="Times New Roman"/>
          <w:sz w:val="24"/>
          <w:szCs w:val="24"/>
        </w:rPr>
        <w:t>умение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47FAE" w:rsidRDefault="000A5EBD" w:rsidP="009C1EE9">
      <w:pPr>
        <w:numPr>
          <w:ilvl w:val="0"/>
          <w:numId w:val="14"/>
        </w:numPr>
        <w:tabs>
          <w:tab w:val="left" w:pos="1072"/>
        </w:tabs>
        <w:spacing w:line="236" w:lineRule="auto"/>
        <w:ind w:left="2" w:firstLine="706"/>
        <w:jc w:val="both"/>
        <w:rPr>
          <w:rFonts w:eastAsia="Times New Roman"/>
          <w:sz w:val="24"/>
          <w:szCs w:val="24"/>
        </w:rPr>
      </w:pPr>
      <w:r>
        <w:rPr>
          <w:rFonts w:eastAsia="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47FAE" w:rsidRDefault="000A5EBD" w:rsidP="009C1EE9">
      <w:pPr>
        <w:numPr>
          <w:ilvl w:val="0"/>
          <w:numId w:val="14"/>
        </w:numPr>
        <w:tabs>
          <w:tab w:val="left" w:pos="1113"/>
        </w:tabs>
        <w:spacing w:line="233" w:lineRule="auto"/>
        <w:ind w:left="2" w:firstLine="706"/>
        <w:jc w:val="both"/>
        <w:rPr>
          <w:rFonts w:eastAsia="Times New Roman"/>
          <w:sz w:val="24"/>
          <w:szCs w:val="24"/>
        </w:rPr>
      </w:pPr>
      <w:r>
        <w:rPr>
          <w:rFonts w:eastAsia="Times New Roman"/>
          <w:sz w:val="24"/>
          <w:szCs w:val="24"/>
        </w:rPr>
        <w:t>способность использовать информационно-коммуникационные технологии в профессиональной деятельности;</w:t>
      </w:r>
    </w:p>
    <w:p w:rsidR="00E47FAE" w:rsidRDefault="000A5EBD" w:rsidP="009C1EE9">
      <w:pPr>
        <w:numPr>
          <w:ilvl w:val="0"/>
          <w:numId w:val="14"/>
        </w:numPr>
        <w:tabs>
          <w:tab w:val="left" w:pos="979"/>
        </w:tabs>
        <w:spacing w:line="235" w:lineRule="auto"/>
        <w:ind w:left="2" w:firstLine="706"/>
        <w:jc w:val="both"/>
        <w:rPr>
          <w:rFonts w:eastAsia="Times New Roman"/>
          <w:sz w:val="24"/>
          <w:szCs w:val="24"/>
        </w:rPr>
      </w:pPr>
      <w:r>
        <w:rPr>
          <w:rFonts w:eastAsia="Times New Roman"/>
          <w:sz w:val="24"/>
          <w:szCs w:val="24"/>
        </w:rPr>
        <w:lastRenderedPageBreak/>
        <w:t>умение работать в команде,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47FAE" w:rsidRPr="002861B0" w:rsidRDefault="000A5EBD" w:rsidP="009C1EE9">
      <w:pPr>
        <w:numPr>
          <w:ilvl w:val="0"/>
          <w:numId w:val="14"/>
        </w:numPr>
        <w:tabs>
          <w:tab w:val="left" w:pos="1142"/>
        </w:tabs>
        <w:spacing w:line="233" w:lineRule="auto"/>
        <w:ind w:left="2" w:firstLine="706"/>
        <w:jc w:val="both"/>
        <w:rPr>
          <w:rFonts w:eastAsia="Times New Roman"/>
          <w:sz w:val="24"/>
          <w:szCs w:val="24"/>
        </w:rPr>
      </w:pPr>
      <w:r>
        <w:rPr>
          <w:rFonts w:eastAsia="Times New Roman"/>
          <w:sz w:val="24"/>
          <w:szCs w:val="24"/>
        </w:rPr>
        <w:t>способность определять назначение и функции финансовых институтов, использовать различные финансовые инструменты для повышения благосостояния семьи;</w:t>
      </w:r>
    </w:p>
    <w:p w:rsidR="00E47FAE" w:rsidRDefault="000A5EBD" w:rsidP="009C1EE9">
      <w:pPr>
        <w:numPr>
          <w:ilvl w:val="1"/>
          <w:numId w:val="15"/>
        </w:numPr>
        <w:tabs>
          <w:tab w:val="left" w:pos="1053"/>
        </w:tabs>
        <w:spacing w:line="233" w:lineRule="auto"/>
        <w:ind w:left="2" w:firstLine="706"/>
        <w:jc w:val="both"/>
        <w:rPr>
          <w:rFonts w:eastAsia="Times New Roman"/>
          <w:sz w:val="24"/>
          <w:szCs w:val="24"/>
        </w:rPr>
      </w:pPr>
      <w:r>
        <w:rPr>
          <w:rFonts w:eastAsia="Times New Roman"/>
          <w:sz w:val="24"/>
          <w:szCs w:val="24"/>
        </w:rPr>
        <w:t>способность оценивать влияние образования, профессиональной подготовки и повышения квалификации на последующую карьеру и личные доходы;</w:t>
      </w:r>
    </w:p>
    <w:p w:rsidR="00E47FAE" w:rsidRDefault="000A5EBD" w:rsidP="009C1EE9">
      <w:pPr>
        <w:numPr>
          <w:ilvl w:val="1"/>
          <w:numId w:val="15"/>
        </w:numPr>
        <w:tabs>
          <w:tab w:val="left" w:pos="974"/>
        </w:tabs>
        <w:spacing w:line="233" w:lineRule="auto"/>
        <w:ind w:left="2" w:firstLine="706"/>
        <w:jc w:val="both"/>
        <w:rPr>
          <w:rFonts w:eastAsia="Times New Roman"/>
          <w:sz w:val="24"/>
          <w:szCs w:val="24"/>
        </w:rPr>
      </w:pPr>
      <w:r>
        <w:rPr>
          <w:rFonts w:eastAsia="Times New Roman"/>
          <w:sz w:val="24"/>
          <w:szCs w:val="24"/>
        </w:rPr>
        <w:t>умение определять приоритетные расходы, составлять бюджет семьи, осуществлять анализ бюджета и оптимизировать его для формирования сбережений;</w:t>
      </w:r>
    </w:p>
    <w:p w:rsidR="00E47FAE" w:rsidRDefault="000A5EBD" w:rsidP="009C1EE9">
      <w:pPr>
        <w:numPr>
          <w:ilvl w:val="1"/>
          <w:numId w:val="15"/>
        </w:numPr>
        <w:tabs>
          <w:tab w:val="left" w:pos="1046"/>
        </w:tabs>
        <w:spacing w:line="233" w:lineRule="auto"/>
        <w:ind w:left="2" w:firstLine="706"/>
        <w:jc w:val="both"/>
        <w:rPr>
          <w:rFonts w:eastAsia="Times New Roman"/>
          <w:sz w:val="24"/>
          <w:szCs w:val="24"/>
        </w:rPr>
      </w:pPr>
      <w:r>
        <w:rPr>
          <w:rFonts w:eastAsia="Times New Roman"/>
          <w:sz w:val="24"/>
          <w:szCs w:val="24"/>
        </w:rPr>
        <w:t>умение соотносить доходность и риск при размещении сбережений в банках, оценивать необходимость использования кредитов для решения своих финансовых проблем</w:t>
      </w:r>
    </w:p>
    <w:p w:rsidR="00E47FAE" w:rsidRDefault="00E47FAE" w:rsidP="009C1EE9">
      <w:pPr>
        <w:spacing w:line="1" w:lineRule="exact"/>
        <w:jc w:val="both"/>
        <w:rPr>
          <w:rFonts w:eastAsia="Times New Roman"/>
          <w:sz w:val="24"/>
          <w:szCs w:val="24"/>
        </w:rPr>
      </w:pPr>
    </w:p>
    <w:p w:rsidR="00E47FAE" w:rsidRDefault="000A5EBD" w:rsidP="009C1EE9">
      <w:pPr>
        <w:numPr>
          <w:ilvl w:val="0"/>
          <w:numId w:val="15"/>
        </w:numPr>
        <w:tabs>
          <w:tab w:val="left" w:pos="182"/>
        </w:tabs>
        <w:ind w:left="182" w:hanging="182"/>
        <w:jc w:val="both"/>
        <w:rPr>
          <w:rFonts w:eastAsia="Times New Roman"/>
          <w:sz w:val="24"/>
          <w:szCs w:val="24"/>
        </w:rPr>
      </w:pPr>
      <w:r>
        <w:rPr>
          <w:rFonts w:eastAsia="Times New Roman"/>
          <w:sz w:val="24"/>
          <w:szCs w:val="24"/>
        </w:rPr>
        <w:t>проблем семьи;</w:t>
      </w:r>
    </w:p>
    <w:p w:rsidR="00E47FAE" w:rsidRDefault="000A5EBD" w:rsidP="009C1EE9">
      <w:pPr>
        <w:numPr>
          <w:ilvl w:val="1"/>
          <w:numId w:val="16"/>
        </w:numPr>
        <w:tabs>
          <w:tab w:val="left" w:pos="1211"/>
        </w:tabs>
        <w:spacing w:line="235" w:lineRule="auto"/>
        <w:ind w:left="2" w:firstLine="706"/>
        <w:jc w:val="both"/>
        <w:rPr>
          <w:rFonts w:eastAsia="Times New Roman"/>
          <w:sz w:val="24"/>
          <w:szCs w:val="24"/>
        </w:rPr>
      </w:pPr>
      <w:r>
        <w:rPr>
          <w:rFonts w:eastAsia="Times New Roman"/>
          <w:sz w:val="24"/>
          <w:szCs w:val="24"/>
        </w:rPr>
        <w:t>способность учитывать финансовые риски в процессе принятия решений, связанных с расходами и сбережениями, на основе информации об инфляции, изменении валютного курса, экономических кризисах;</w:t>
      </w:r>
    </w:p>
    <w:p w:rsidR="00E47FAE" w:rsidRDefault="000A5EBD" w:rsidP="009C1EE9">
      <w:pPr>
        <w:numPr>
          <w:ilvl w:val="1"/>
          <w:numId w:val="16"/>
        </w:numPr>
        <w:tabs>
          <w:tab w:val="left" w:pos="1204"/>
        </w:tabs>
        <w:spacing w:line="235" w:lineRule="auto"/>
        <w:ind w:left="2" w:firstLine="706"/>
        <w:jc w:val="both"/>
        <w:rPr>
          <w:rFonts w:eastAsia="Times New Roman"/>
          <w:sz w:val="24"/>
          <w:szCs w:val="24"/>
        </w:rPr>
      </w:pPr>
      <w:r>
        <w:rPr>
          <w:rFonts w:eastAsia="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47FAE" w:rsidRDefault="000A5EBD" w:rsidP="009C1EE9">
      <w:pPr>
        <w:numPr>
          <w:ilvl w:val="1"/>
          <w:numId w:val="16"/>
        </w:numPr>
        <w:tabs>
          <w:tab w:val="left" w:pos="1110"/>
        </w:tabs>
        <w:spacing w:line="233" w:lineRule="auto"/>
        <w:ind w:left="2" w:firstLine="706"/>
        <w:jc w:val="both"/>
        <w:rPr>
          <w:rFonts w:eastAsia="Times New Roman"/>
          <w:sz w:val="24"/>
          <w:szCs w:val="24"/>
        </w:rPr>
      </w:pPr>
      <w:r>
        <w:rPr>
          <w:rFonts w:eastAsia="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47FAE" w:rsidRDefault="000A5EBD" w:rsidP="009C1EE9">
      <w:pPr>
        <w:numPr>
          <w:ilvl w:val="1"/>
          <w:numId w:val="16"/>
        </w:numPr>
        <w:tabs>
          <w:tab w:val="left" w:pos="1197"/>
        </w:tabs>
        <w:spacing w:line="235" w:lineRule="auto"/>
        <w:ind w:left="2" w:firstLine="706"/>
        <w:jc w:val="both"/>
        <w:rPr>
          <w:rFonts w:eastAsia="Times New Roman"/>
          <w:sz w:val="24"/>
          <w:szCs w:val="24"/>
        </w:rPr>
      </w:pPr>
      <w:r>
        <w:rPr>
          <w:rFonts w:eastAsia="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47FAE" w:rsidRDefault="00E47FAE">
      <w:pPr>
        <w:spacing w:line="128" w:lineRule="exact"/>
        <w:rPr>
          <w:sz w:val="20"/>
          <w:szCs w:val="20"/>
        </w:rPr>
      </w:pPr>
    </w:p>
    <w:p w:rsidR="00E47FAE" w:rsidRDefault="000A5EBD">
      <w:pPr>
        <w:ind w:left="702"/>
        <w:rPr>
          <w:sz w:val="20"/>
          <w:szCs w:val="20"/>
        </w:rPr>
      </w:pPr>
      <w:r>
        <w:rPr>
          <w:rFonts w:eastAsia="Times New Roman"/>
          <w:b/>
          <w:bCs/>
          <w:i/>
          <w:iCs/>
          <w:sz w:val="24"/>
          <w:szCs w:val="24"/>
        </w:rPr>
        <w:t>Предметные</w:t>
      </w:r>
    </w:p>
    <w:p w:rsidR="00E47FAE" w:rsidRDefault="00E47FAE">
      <w:pPr>
        <w:spacing w:line="115" w:lineRule="exact"/>
        <w:rPr>
          <w:sz w:val="20"/>
          <w:szCs w:val="20"/>
        </w:rPr>
      </w:pPr>
    </w:p>
    <w:p w:rsidR="006C69EA" w:rsidRDefault="000A5EBD" w:rsidP="009C1EE9">
      <w:pPr>
        <w:numPr>
          <w:ilvl w:val="0"/>
          <w:numId w:val="17"/>
        </w:numPr>
        <w:tabs>
          <w:tab w:val="left" w:pos="922"/>
        </w:tabs>
        <w:ind w:left="922" w:hanging="214"/>
        <w:jc w:val="both"/>
        <w:rPr>
          <w:rFonts w:eastAsia="Times New Roman"/>
          <w:sz w:val="24"/>
          <w:szCs w:val="24"/>
        </w:rPr>
      </w:pPr>
      <w:r>
        <w:rPr>
          <w:rFonts w:eastAsia="Times New Roman"/>
          <w:sz w:val="24"/>
          <w:szCs w:val="24"/>
        </w:rPr>
        <w:t xml:space="preserve">результате освоения курса </w:t>
      </w:r>
      <w:r w:rsidR="006C69EA">
        <w:rPr>
          <w:rFonts w:eastAsia="Times New Roman"/>
          <w:sz w:val="24"/>
          <w:szCs w:val="24"/>
        </w:rPr>
        <w:t>об</w:t>
      </w:r>
      <w:r>
        <w:rPr>
          <w:rFonts w:eastAsia="Times New Roman"/>
          <w:sz w:val="24"/>
          <w:szCs w:val="24"/>
        </w:rPr>
        <w:t xml:space="preserve">учащиеся </w:t>
      </w:r>
      <w:r w:rsidR="006C69EA">
        <w:rPr>
          <w:rFonts w:eastAsia="Times New Roman"/>
          <w:sz w:val="24"/>
          <w:szCs w:val="24"/>
        </w:rPr>
        <w:t xml:space="preserve"> </w:t>
      </w:r>
      <w:r w:rsidR="006C69EA" w:rsidRPr="006C69EA">
        <w:rPr>
          <w:rFonts w:eastAsia="Times New Roman"/>
          <w:b/>
          <w:sz w:val="24"/>
          <w:szCs w:val="24"/>
        </w:rPr>
        <w:t>научатся</w:t>
      </w:r>
      <w:r w:rsidR="006C69EA">
        <w:rPr>
          <w:rFonts w:eastAsia="Times New Roman"/>
          <w:b/>
          <w:sz w:val="24"/>
          <w:szCs w:val="24"/>
        </w:rPr>
        <w:t>:</w:t>
      </w:r>
      <w:r w:rsidR="006C69EA" w:rsidRPr="006C69EA">
        <w:rPr>
          <w:rFonts w:eastAsia="Times New Roman"/>
          <w:b/>
          <w:sz w:val="24"/>
          <w:szCs w:val="24"/>
        </w:rPr>
        <w:t xml:space="preserve"> </w:t>
      </w:r>
    </w:p>
    <w:p w:rsidR="006C69EA" w:rsidRPr="006C69EA" w:rsidRDefault="006C69EA" w:rsidP="006C69EA">
      <w:pPr>
        <w:tabs>
          <w:tab w:val="left" w:pos="922"/>
        </w:tabs>
        <w:ind w:left="922"/>
        <w:jc w:val="both"/>
        <w:rPr>
          <w:rFonts w:eastAsia="Times New Roman"/>
          <w:sz w:val="24"/>
          <w:szCs w:val="24"/>
        </w:rPr>
      </w:pPr>
      <w:r w:rsidRPr="006C69EA">
        <w:rPr>
          <w:rFonts w:eastAsia="Times New Roman"/>
          <w:sz w:val="24"/>
          <w:szCs w:val="24"/>
        </w:rPr>
        <w:t xml:space="preserve">- оперировать на базовом уровне понятиями: цена товара, скидка, распродажа, сбережение и увеличение капитала, выручка, прибыль и себестоимость, коэффициент наращения по вкладу; </w:t>
      </w:r>
    </w:p>
    <w:p w:rsidR="006C69EA" w:rsidRPr="006C69EA" w:rsidRDefault="006C69EA" w:rsidP="006C69EA">
      <w:pPr>
        <w:tabs>
          <w:tab w:val="left" w:pos="922"/>
        </w:tabs>
        <w:ind w:left="922"/>
        <w:jc w:val="both"/>
        <w:rPr>
          <w:rFonts w:eastAsia="Times New Roman"/>
          <w:sz w:val="24"/>
          <w:szCs w:val="24"/>
        </w:rPr>
      </w:pPr>
      <w:r w:rsidRPr="006C69EA">
        <w:rPr>
          <w:rFonts w:eastAsia="Times New Roman"/>
          <w:sz w:val="24"/>
          <w:szCs w:val="24"/>
        </w:rPr>
        <w:t xml:space="preserve">– оперировать на базовом уровне понятиями:  бюджет семьи, статьи расходов семьи, взаимосвязь доходов и затрат и др.; </w:t>
      </w:r>
    </w:p>
    <w:p w:rsidR="006C69EA" w:rsidRPr="006C69EA" w:rsidRDefault="006C69EA" w:rsidP="006C69EA">
      <w:pPr>
        <w:tabs>
          <w:tab w:val="left" w:pos="922"/>
        </w:tabs>
        <w:ind w:left="922"/>
        <w:jc w:val="both"/>
        <w:rPr>
          <w:rFonts w:eastAsia="Times New Roman"/>
          <w:sz w:val="24"/>
          <w:szCs w:val="24"/>
        </w:rPr>
      </w:pPr>
      <w:r w:rsidRPr="006C69EA">
        <w:rPr>
          <w:rFonts w:eastAsia="Times New Roman"/>
          <w:sz w:val="24"/>
          <w:szCs w:val="24"/>
        </w:rPr>
        <w:t xml:space="preserve">– оперировать на базовом уровне понятиями: депозит и кредит, вкладчик, заемщик, проценты по вкладу, спрос и предложение, рыночное равновесие и равновесная цена, торговый дефицит и избыточное предложение; </w:t>
      </w:r>
    </w:p>
    <w:p w:rsidR="006C69EA" w:rsidRPr="006C69EA" w:rsidRDefault="006C69EA" w:rsidP="006C69EA">
      <w:pPr>
        <w:tabs>
          <w:tab w:val="left" w:pos="922"/>
        </w:tabs>
        <w:ind w:left="922"/>
        <w:jc w:val="both"/>
        <w:rPr>
          <w:rFonts w:eastAsia="Times New Roman"/>
          <w:sz w:val="24"/>
          <w:szCs w:val="24"/>
        </w:rPr>
      </w:pPr>
      <w:r w:rsidRPr="006C69EA">
        <w:rPr>
          <w:rFonts w:eastAsia="Times New Roman"/>
          <w:sz w:val="24"/>
          <w:szCs w:val="24"/>
        </w:rPr>
        <w:t>– оперировать на базовом уровне понятиями: биржевые операции, график изменения курса акций, покупка акций, продажа акций, прибыль, убыток.</w:t>
      </w:r>
    </w:p>
    <w:p w:rsidR="00E47FAE" w:rsidRDefault="000A5EBD" w:rsidP="006C69EA">
      <w:pPr>
        <w:tabs>
          <w:tab w:val="left" w:pos="922"/>
        </w:tabs>
        <w:ind w:left="922"/>
        <w:jc w:val="both"/>
        <w:rPr>
          <w:rFonts w:eastAsia="Times New Roman"/>
          <w:sz w:val="24"/>
          <w:szCs w:val="24"/>
        </w:rPr>
      </w:pPr>
      <w:r w:rsidRPr="00C96207">
        <w:rPr>
          <w:rFonts w:eastAsia="Times New Roman"/>
          <w:b/>
          <w:sz w:val="24"/>
          <w:szCs w:val="24"/>
        </w:rPr>
        <w:t>должны знать, как:</w:t>
      </w:r>
    </w:p>
    <w:p w:rsidR="00E47FAE" w:rsidRDefault="000A5EBD" w:rsidP="009C1EE9">
      <w:pPr>
        <w:ind w:left="702"/>
        <w:jc w:val="both"/>
        <w:rPr>
          <w:rFonts w:eastAsia="Times New Roman"/>
          <w:sz w:val="24"/>
          <w:szCs w:val="24"/>
        </w:rPr>
      </w:pPr>
      <w:r>
        <w:rPr>
          <w:rFonts w:eastAsia="Times New Roman"/>
          <w:sz w:val="24"/>
          <w:szCs w:val="24"/>
        </w:rPr>
        <w:t>1) читать диаграммы, таблицы и графики;</w:t>
      </w:r>
    </w:p>
    <w:p w:rsidR="00E47FAE" w:rsidRDefault="000A5EBD" w:rsidP="009C1EE9">
      <w:pPr>
        <w:numPr>
          <w:ilvl w:val="0"/>
          <w:numId w:val="18"/>
        </w:numPr>
        <w:tabs>
          <w:tab w:val="left" w:pos="1113"/>
        </w:tabs>
        <w:spacing w:line="233" w:lineRule="auto"/>
        <w:ind w:left="2" w:firstLine="706"/>
        <w:jc w:val="both"/>
        <w:rPr>
          <w:rFonts w:eastAsia="Times New Roman"/>
          <w:sz w:val="24"/>
          <w:szCs w:val="24"/>
        </w:rPr>
      </w:pPr>
      <w:r>
        <w:rPr>
          <w:rFonts w:eastAsia="Times New Roman"/>
          <w:sz w:val="24"/>
          <w:szCs w:val="24"/>
        </w:rPr>
        <w:t>рассчитывать доходы своей семьи, полученные из разных источников и остающиеся после уплаты налогов;</w:t>
      </w:r>
    </w:p>
    <w:p w:rsidR="00E47FAE" w:rsidRDefault="000A5EBD" w:rsidP="009C1EE9">
      <w:pPr>
        <w:numPr>
          <w:ilvl w:val="0"/>
          <w:numId w:val="18"/>
        </w:numPr>
        <w:tabs>
          <w:tab w:val="left" w:pos="962"/>
        </w:tabs>
        <w:ind w:left="962" w:hanging="254"/>
        <w:jc w:val="both"/>
        <w:rPr>
          <w:rFonts w:eastAsia="Times New Roman"/>
          <w:sz w:val="24"/>
          <w:szCs w:val="24"/>
        </w:rPr>
      </w:pPr>
      <w:r>
        <w:rPr>
          <w:rFonts w:eastAsia="Times New Roman"/>
          <w:sz w:val="24"/>
          <w:szCs w:val="24"/>
        </w:rPr>
        <w:t>контролировать свои расходы и использовать разные способы экономии денег;</w:t>
      </w:r>
    </w:p>
    <w:p w:rsidR="00E47FAE" w:rsidRDefault="000A5EBD" w:rsidP="009C1EE9">
      <w:pPr>
        <w:numPr>
          <w:ilvl w:val="0"/>
          <w:numId w:val="18"/>
        </w:numPr>
        <w:tabs>
          <w:tab w:val="left" w:pos="962"/>
        </w:tabs>
        <w:ind w:left="962" w:hanging="254"/>
        <w:jc w:val="both"/>
        <w:rPr>
          <w:rFonts w:eastAsia="Times New Roman"/>
          <w:sz w:val="24"/>
          <w:szCs w:val="24"/>
        </w:rPr>
      </w:pPr>
      <w:r>
        <w:rPr>
          <w:rFonts w:eastAsia="Times New Roman"/>
          <w:sz w:val="24"/>
          <w:szCs w:val="24"/>
        </w:rPr>
        <w:t>достигать поставленных финансовых целей через управление семейным бюджетом;</w:t>
      </w:r>
    </w:p>
    <w:p w:rsidR="00E47FAE" w:rsidRDefault="000A5EBD" w:rsidP="009C1EE9">
      <w:pPr>
        <w:numPr>
          <w:ilvl w:val="0"/>
          <w:numId w:val="18"/>
        </w:numPr>
        <w:tabs>
          <w:tab w:val="left" w:pos="1086"/>
        </w:tabs>
        <w:spacing w:line="233" w:lineRule="auto"/>
        <w:ind w:left="2" w:firstLine="706"/>
        <w:jc w:val="both"/>
        <w:rPr>
          <w:rFonts w:eastAsia="Times New Roman"/>
          <w:sz w:val="24"/>
          <w:szCs w:val="24"/>
        </w:rPr>
      </w:pPr>
      <w:r>
        <w:rPr>
          <w:rFonts w:eastAsia="Times New Roman"/>
          <w:sz w:val="24"/>
          <w:szCs w:val="24"/>
        </w:rPr>
        <w:t>рассчитывать ожидаемую стоимость сберегательного вклада при различных условиях договора;</w:t>
      </w:r>
    </w:p>
    <w:p w:rsidR="00E47FAE" w:rsidRDefault="000A5EBD" w:rsidP="009C1EE9">
      <w:pPr>
        <w:numPr>
          <w:ilvl w:val="0"/>
          <w:numId w:val="18"/>
        </w:numPr>
        <w:tabs>
          <w:tab w:val="left" w:pos="1053"/>
        </w:tabs>
        <w:spacing w:line="233" w:lineRule="auto"/>
        <w:ind w:left="2" w:firstLine="706"/>
        <w:jc w:val="both"/>
        <w:rPr>
          <w:rFonts w:eastAsia="Times New Roman"/>
          <w:sz w:val="24"/>
          <w:szCs w:val="24"/>
        </w:rPr>
      </w:pPr>
      <w:r>
        <w:rPr>
          <w:rFonts w:eastAsia="Times New Roman"/>
          <w:sz w:val="24"/>
          <w:szCs w:val="24"/>
        </w:rPr>
        <w:t>выбирать из банковских сберегательных вкладов тот, который в наибольшей степени отвечает поставленной цели; рассчитывать процентный доход по вкладу;</w:t>
      </w:r>
    </w:p>
    <w:p w:rsidR="00E47FAE" w:rsidRDefault="000A5EBD" w:rsidP="009C1EE9">
      <w:pPr>
        <w:numPr>
          <w:ilvl w:val="0"/>
          <w:numId w:val="18"/>
        </w:numPr>
        <w:tabs>
          <w:tab w:val="left" w:pos="962"/>
        </w:tabs>
        <w:ind w:left="962" w:hanging="254"/>
        <w:jc w:val="both"/>
        <w:rPr>
          <w:rFonts w:eastAsia="Times New Roman"/>
          <w:sz w:val="24"/>
          <w:szCs w:val="24"/>
        </w:rPr>
      </w:pPr>
      <w:r>
        <w:rPr>
          <w:rFonts w:eastAsia="Times New Roman"/>
          <w:sz w:val="24"/>
          <w:szCs w:val="24"/>
        </w:rPr>
        <w:t>оценивать стоимость и риск ипотечного кредита;</w:t>
      </w:r>
    </w:p>
    <w:p w:rsidR="00E47FAE" w:rsidRDefault="000A5EBD" w:rsidP="009C1EE9">
      <w:pPr>
        <w:numPr>
          <w:ilvl w:val="0"/>
          <w:numId w:val="18"/>
        </w:numPr>
        <w:tabs>
          <w:tab w:val="left" w:pos="962"/>
        </w:tabs>
        <w:ind w:left="962" w:hanging="254"/>
        <w:jc w:val="both"/>
        <w:rPr>
          <w:rFonts w:eastAsia="Times New Roman"/>
          <w:sz w:val="24"/>
          <w:szCs w:val="24"/>
        </w:rPr>
      </w:pPr>
      <w:r>
        <w:rPr>
          <w:rFonts w:eastAsia="Times New Roman"/>
          <w:sz w:val="24"/>
          <w:szCs w:val="24"/>
        </w:rPr>
        <w:t>находить информацию об изменениях курсов валют;</w:t>
      </w:r>
    </w:p>
    <w:p w:rsidR="00E47FAE" w:rsidRDefault="000A5EBD" w:rsidP="009C1EE9">
      <w:pPr>
        <w:numPr>
          <w:ilvl w:val="0"/>
          <w:numId w:val="18"/>
        </w:numPr>
        <w:tabs>
          <w:tab w:val="left" w:pos="1038"/>
        </w:tabs>
        <w:spacing w:line="233" w:lineRule="auto"/>
        <w:ind w:left="2" w:firstLine="706"/>
        <w:jc w:val="both"/>
        <w:rPr>
          <w:rFonts w:eastAsia="Times New Roman"/>
          <w:sz w:val="24"/>
          <w:szCs w:val="24"/>
        </w:rPr>
      </w:pPr>
      <w:r>
        <w:rPr>
          <w:rFonts w:eastAsia="Times New Roman"/>
          <w:sz w:val="24"/>
          <w:szCs w:val="24"/>
        </w:rPr>
        <w:t>рассчитывать размер ежемесячной выплаты по кредиту, определять, может ли семья позволить себе кредит;</w:t>
      </w:r>
    </w:p>
    <w:p w:rsidR="00E47FAE" w:rsidRDefault="000A5EBD" w:rsidP="009C1EE9">
      <w:pPr>
        <w:numPr>
          <w:ilvl w:val="0"/>
          <w:numId w:val="18"/>
        </w:numPr>
        <w:tabs>
          <w:tab w:val="left" w:pos="1242"/>
        </w:tabs>
        <w:ind w:left="1242" w:hanging="534"/>
        <w:jc w:val="both"/>
        <w:rPr>
          <w:rFonts w:eastAsia="Times New Roman"/>
          <w:sz w:val="24"/>
          <w:szCs w:val="24"/>
        </w:rPr>
      </w:pPr>
      <w:r>
        <w:rPr>
          <w:rFonts w:eastAsia="Times New Roman"/>
          <w:sz w:val="24"/>
          <w:szCs w:val="24"/>
        </w:rPr>
        <w:t>воспользоваться  досрочным  погашением  кредита  или  рефинансированием</w:t>
      </w:r>
    </w:p>
    <w:p w:rsidR="006C69EA" w:rsidRPr="006C69EA" w:rsidRDefault="004E7A7C" w:rsidP="006C69EA">
      <w:pPr>
        <w:ind w:left="2"/>
        <w:rPr>
          <w:rFonts w:eastAsia="Times New Roman"/>
          <w:sz w:val="24"/>
          <w:szCs w:val="24"/>
        </w:rPr>
      </w:pPr>
      <w:r>
        <w:rPr>
          <w:rFonts w:eastAsia="Times New Roman"/>
          <w:sz w:val="24"/>
          <w:szCs w:val="24"/>
        </w:rPr>
        <w:t>кредита</w:t>
      </w:r>
    </w:p>
    <w:p w:rsidR="00F26C70" w:rsidRDefault="00F26C70" w:rsidP="00DD0212">
      <w:pPr>
        <w:ind w:left="2"/>
        <w:rPr>
          <w:sz w:val="20"/>
          <w:szCs w:val="20"/>
        </w:rPr>
      </w:pPr>
    </w:p>
    <w:p w:rsidR="00C96207" w:rsidRPr="003A5CF7" w:rsidRDefault="00C96207" w:rsidP="00151D4A">
      <w:pPr>
        <w:jc w:val="both"/>
        <w:rPr>
          <w:rFonts w:eastAsiaTheme="minorHAnsi"/>
          <w:b/>
          <w:sz w:val="24"/>
          <w:szCs w:val="24"/>
          <w:lang w:eastAsia="en-US"/>
        </w:rPr>
      </w:pPr>
      <w:r w:rsidRPr="003A5CF7">
        <w:rPr>
          <w:rFonts w:eastAsiaTheme="minorHAnsi"/>
          <w:b/>
          <w:sz w:val="24"/>
          <w:szCs w:val="24"/>
          <w:lang w:eastAsia="en-US"/>
        </w:rPr>
        <w:t>Обучающиеся получат возможность научится:</w:t>
      </w:r>
    </w:p>
    <w:p w:rsidR="00C96207" w:rsidRPr="003A5CF7" w:rsidRDefault="00C96207" w:rsidP="00151D4A">
      <w:pPr>
        <w:jc w:val="both"/>
        <w:rPr>
          <w:rFonts w:eastAsiaTheme="minorHAnsi"/>
          <w:sz w:val="24"/>
          <w:szCs w:val="24"/>
          <w:lang w:eastAsia="en-US"/>
        </w:rPr>
      </w:pPr>
      <w:r w:rsidRPr="003A5CF7">
        <w:rPr>
          <w:rFonts w:eastAsiaTheme="minorHAnsi"/>
          <w:sz w:val="24"/>
          <w:szCs w:val="24"/>
          <w:lang w:eastAsia="en-US"/>
        </w:rPr>
        <w:lastRenderedPageBreak/>
        <w:t>– решать задачи на банковские кредиты и депозиты с использованием показательной и логарифмической функций;</w:t>
      </w:r>
    </w:p>
    <w:p w:rsidR="00C96207" w:rsidRPr="003A5CF7" w:rsidRDefault="00C96207" w:rsidP="00151D4A">
      <w:pPr>
        <w:jc w:val="both"/>
        <w:rPr>
          <w:rFonts w:eastAsiaTheme="minorHAnsi"/>
          <w:sz w:val="24"/>
          <w:szCs w:val="24"/>
          <w:lang w:eastAsia="en-US"/>
        </w:rPr>
      </w:pPr>
      <w:r w:rsidRPr="003A5CF7">
        <w:rPr>
          <w:rFonts w:eastAsiaTheme="minorHAnsi"/>
          <w:sz w:val="24"/>
          <w:szCs w:val="24"/>
          <w:lang w:eastAsia="en-US"/>
        </w:rPr>
        <w:t xml:space="preserve"> – решать задачи на нахождение наибольших и наименьших значения с помощью производной; </w:t>
      </w:r>
    </w:p>
    <w:p w:rsidR="00C96207" w:rsidRPr="003A5CF7" w:rsidRDefault="00C96207" w:rsidP="00151D4A">
      <w:pPr>
        <w:jc w:val="both"/>
        <w:rPr>
          <w:rFonts w:eastAsiaTheme="minorHAnsi"/>
          <w:sz w:val="24"/>
          <w:szCs w:val="24"/>
          <w:lang w:eastAsia="en-US"/>
        </w:rPr>
      </w:pPr>
      <w:r w:rsidRPr="003A5CF7">
        <w:rPr>
          <w:rFonts w:eastAsiaTheme="minorHAnsi"/>
          <w:sz w:val="24"/>
          <w:szCs w:val="24"/>
          <w:lang w:eastAsia="en-US"/>
        </w:rPr>
        <w:t xml:space="preserve">– решать задачи на определение минимального срока кредита, удовлетворяющего определенным условиям; </w:t>
      </w:r>
    </w:p>
    <w:p w:rsidR="00C96207" w:rsidRPr="003A5CF7" w:rsidRDefault="006C69EA" w:rsidP="00151D4A">
      <w:pPr>
        <w:jc w:val="both"/>
        <w:rPr>
          <w:rFonts w:eastAsiaTheme="minorHAnsi"/>
          <w:sz w:val="24"/>
          <w:szCs w:val="24"/>
          <w:lang w:eastAsia="en-US"/>
        </w:rPr>
      </w:pPr>
      <w:r>
        <w:rPr>
          <w:rFonts w:eastAsiaTheme="minorHAnsi"/>
          <w:sz w:val="24"/>
          <w:szCs w:val="24"/>
          <w:lang w:eastAsia="en-US"/>
        </w:rPr>
        <w:t xml:space="preserve">– решать задачи на </w:t>
      </w:r>
      <w:r w:rsidR="00C96207" w:rsidRPr="003A5CF7">
        <w:rPr>
          <w:rFonts w:eastAsiaTheme="minorHAnsi"/>
          <w:sz w:val="24"/>
          <w:szCs w:val="24"/>
          <w:lang w:eastAsia="en-US"/>
        </w:rPr>
        <w:t xml:space="preserve"> сложные проценты</w:t>
      </w:r>
      <w:r>
        <w:rPr>
          <w:rFonts w:eastAsiaTheme="minorHAnsi"/>
          <w:sz w:val="24"/>
          <w:szCs w:val="24"/>
          <w:lang w:eastAsia="en-US"/>
        </w:rPr>
        <w:t xml:space="preserve">, </w:t>
      </w:r>
      <w:r>
        <w:rPr>
          <w:rFonts w:eastAsia="Times New Roman"/>
          <w:color w:val="111111"/>
          <w:sz w:val="24"/>
          <w:szCs w:val="24"/>
        </w:rPr>
        <w:t>ф</w:t>
      </w:r>
      <w:r w:rsidRPr="00265C99">
        <w:rPr>
          <w:rFonts w:eastAsia="Times New Roman"/>
          <w:color w:val="111111"/>
          <w:sz w:val="24"/>
          <w:szCs w:val="24"/>
        </w:rPr>
        <w:t>иксированные, аннуитетные и дифференцированные  платежи</w:t>
      </w:r>
      <w:r w:rsidR="008C4625">
        <w:rPr>
          <w:rFonts w:eastAsia="Times New Roman"/>
          <w:color w:val="111111"/>
          <w:sz w:val="24"/>
          <w:szCs w:val="24"/>
        </w:rPr>
        <w:t>, экономические задачи на оптимизацию производства</w:t>
      </w:r>
      <w:r w:rsidR="00C96207" w:rsidRPr="003A5CF7">
        <w:rPr>
          <w:rFonts w:eastAsiaTheme="minorHAnsi"/>
          <w:sz w:val="24"/>
          <w:szCs w:val="24"/>
          <w:lang w:eastAsia="en-US"/>
        </w:rPr>
        <w:t xml:space="preserve"> </w:t>
      </w:r>
      <w:r>
        <w:rPr>
          <w:rFonts w:eastAsiaTheme="minorHAnsi"/>
          <w:sz w:val="24"/>
          <w:szCs w:val="24"/>
          <w:lang w:eastAsia="en-US"/>
        </w:rPr>
        <w:t>.</w:t>
      </w:r>
    </w:p>
    <w:p w:rsidR="003A5CF7" w:rsidRDefault="003A5CF7" w:rsidP="00151D4A">
      <w:pPr>
        <w:ind w:left="3082"/>
        <w:rPr>
          <w:rFonts w:eastAsia="Times New Roman"/>
          <w:b/>
          <w:bCs/>
          <w:i/>
          <w:sz w:val="24"/>
          <w:szCs w:val="24"/>
        </w:rPr>
      </w:pPr>
    </w:p>
    <w:p w:rsidR="00F26C70" w:rsidRDefault="00F26C70" w:rsidP="00F26C70">
      <w:pPr>
        <w:tabs>
          <w:tab w:val="left" w:pos="560"/>
        </w:tabs>
        <w:ind w:left="560"/>
        <w:jc w:val="center"/>
        <w:rPr>
          <w:rFonts w:eastAsia="Times New Roman"/>
          <w:b/>
          <w:bCs/>
          <w:sz w:val="28"/>
          <w:szCs w:val="28"/>
        </w:rPr>
      </w:pPr>
      <w:r w:rsidRPr="00A405A0">
        <w:rPr>
          <w:rFonts w:eastAsia="Times New Roman"/>
          <w:b/>
          <w:bCs/>
          <w:i/>
          <w:sz w:val="24"/>
          <w:szCs w:val="24"/>
        </w:rPr>
        <w:t>Содержание курса</w:t>
      </w:r>
      <w:r>
        <w:rPr>
          <w:rFonts w:eastAsia="Times New Roman"/>
          <w:b/>
          <w:bCs/>
          <w:i/>
          <w:sz w:val="24"/>
          <w:szCs w:val="24"/>
        </w:rPr>
        <w:t xml:space="preserve"> </w:t>
      </w:r>
    </w:p>
    <w:p w:rsidR="00F26C70" w:rsidRDefault="00F26C70" w:rsidP="00F26C70">
      <w:pPr>
        <w:tabs>
          <w:tab w:val="left" w:pos="426"/>
          <w:tab w:val="left" w:pos="567"/>
        </w:tabs>
        <w:jc w:val="both"/>
        <w:rPr>
          <w:rFonts w:eastAsia="Times New Roman"/>
          <w:b/>
          <w:bCs/>
          <w:sz w:val="24"/>
          <w:szCs w:val="24"/>
        </w:rPr>
      </w:pPr>
      <w:r w:rsidRPr="00A405A0">
        <w:rPr>
          <w:rFonts w:eastAsia="Times New Roman"/>
          <w:b/>
          <w:bCs/>
          <w:sz w:val="24"/>
          <w:szCs w:val="24"/>
        </w:rPr>
        <w:t xml:space="preserve">Модуль 1.   Производная и ее применение в экономике. </w:t>
      </w:r>
    </w:p>
    <w:p w:rsidR="00F26C70" w:rsidRPr="00A405A0" w:rsidRDefault="00F26C70" w:rsidP="00F26C70">
      <w:pPr>
        <w:tabs>
          <w:tab w:val="left" w:pos="426"/>
          <w:tab w:val="left" w:pos="567"/>
        </w:tabs>
        <w:jc w:val="both"/>
        <w:rPr>
          <w:rFonts w:eastAsia="Times New Roman"/>
          <w:bCs/>
          <w:sz w:val="24"/>
          <w:szCs w:val="24"/>
        </w:rPr>
      </w:pPr>
      <w:r>
        <w:rPr>
          <w:rFonts w:eastAsia="Times New Roman"/>
          <w:bCs/>
          <w:sz w:val="24"/>
          <w:szCs w:val="24"/>
        </w:rPr>
        <w:t>Основные понятия: производная, применение производной к исследованию графиков функций,</w:t>
      </w:r>
      <w:r w:rsidRPr="007D14D1">
        <w:rPr>
          <w:rFonts w:eastAsiaTheme="minorHAnsi"/>
          <w:lang w:eastAsia="en-US"/>
        </w:rPr>
        <w:t xml:space="preserve"> </w:t>
      </w:r>
      <w:r>
        <w:rPr>
          <w:rFonts w:eastAsiaTheme="minorHAnsi"/>
          <w:lang w:eastAsia="en-US"/>
        </w:rPr>
        <w:t>п</w:t>
      </w:r>
      <w:r w:rsidRPr="00A405A0">
        <w:rPr>
          <w:rFonts w:eastAsiaTheme="minorHAnsi"/>
          <w:lang w:eastAsia="en-US"/>
        </w:rPr>
        <w:t>редельная выручка, предельный доход, предельный продукт, предельная полезность, предельные издержки производства.</w:t>
      </w:r>
    </w:p>
    <w:p w:rsidR="00F26C70" w:rsidRDefault="00F26C70" w:rsidP="00F26C70">
      <w:pPr>
        <w:tabs>
          <w:tab w:val="left" w:pos="426"/>
          <w:tab w:val="left" w:pos="567"/>
        </w:tabs>
        <w:jc w:val="both"/>
        <w:rPr>
          <w:rFonts w:eastAsia="Times New Roman"/>
          <w:b/>
          <w:bCs/>
          <w:sz w:val="24"/>
          <w:szCs w:val="24"/>
        </w:rPr>
      </w:pPr>
      <w:r w:rsidRPr="00A405A0">
        <w:rPr>
          <w:rFonts w:eastAsia="Times New Roman"/>
          <w:b/>
          <w:bCs/>
          <w:sz w:val="24"/>
          <w:szCs w:val="24"/>
        </w:rPr>
        <w:t>Модуль 2. Практическое решение экономических задач на оптимизацию.</w:t>
      </w:r>
    </w:p>
    <w:p w:rsidR="00F26C70" w:rsidRPr="00A405A0" w:rsidRDefault="00F26C70" w:rsidP="00F26C70">
      <w:pPr>
        <w:tabs>
          <w:tab w:val="left" w:pos="426"/>
          <w:tab w:val="left" w:pos="567"/>
        </w:tabs>
        <w:jc w:val="both"/>
        <w:rPr>
          <w:rFonts w:eastAsia="Times New Roman"/>
          <w:sz w:val="24"/>
          <w:szCs w:val="24"/>
        </w:rPr>
      </w:pPr>
      <w:r>
        <w:rPr>
          <w:rFonts w:eastAsia="Times New Roman"/>
          <w:bCs/>
          <w:sz w:val="24"/>
          <w:szCs w:val="24"/>
        </w:rPr>
        <w:t>Основные понятия:</w:t>
      </w:r>
      <w:r w:rsidR="008760E4">
        <w:rPr>
          <w:rFonts w:eastAsia="Times New Roman"/>
          <w:bCs/>
          <w:sz w:val="24"/>
          <w:szCs w:val="24"/>
        </w:rPr>
        <w:t xml:space="preserve"> </w:t>
      </w:r>
      <w:r>
        <w:rPr>
          <w:rFonts w:eastAsia="Times New Roman"/>
          <w:bCs/>
          <w:sz w:val="24"/>
          <w:szCs w:val="24"/>
        </w:rPr>
        <w:t>оптимизация производства, реальный доход, функция спроса,</w:t>
      </w:r>
    </w:p>
    <w:p w:rsidR="00F26C70" w:rsidRDefault="00F26C70" w:rsidP="00F26C70">
      <w:pPr>
        <w:tabs>
          <w:tab w:val="left" w:pos="426"/>
          <w:tab w:val="left" w:pos="567"/>
        </w:tabs>
        <w:jc w:val="both"/>
        <w:rPr>
          <w:rFonts w:eastAsia="Times New Roman"/>
          <w:b/>
          <w:bCs/>
          <w:sz w:val="24"/>
          <w:szCs w:val="24"/>
        </w:rPr>
      </w:pPr>
      <w:r w:rsidRPr="00A405A0">
        <w:rPr>
          <w:rFonts w:eastAsia="Times New Roman"/>
          <w:b/>
          <w:bCs/>
          <w:sz w:val="24"/>
          <w:szCs w:val="24"/>
        </w:rPr>
        <w:t>Модуль 3. Вклады и кредиты.</w:t>
      </w:r>
    </w:p>
    <w:p w:rsidR="00F26C70" w:rsidRPr="00A405A0" w:rsidRDefault="00F26C70" w:rsidP="00F26C70">
      <w:pPr>
        <w:spacing w:before="60" w:after="60"/>
        <w:jc w:val="both"/>
        <w:rPr>
          <w:rFonts w:cstheme="minorBidi"/>
          <w:lang w:eastAsia="en-US"/>
        </w:rPr>
      </w:pPr>
      <w:r>
        <w:rPr>
          <w:rFonts w:eastAsia="Times New Roman"/>
          <w:bCs/>
          <w:sz w:val="24"/>
          <w:szCs w:val="24"/>
        </w:rPr>
        <w:t>Основные понятия: банк, накопления,</w:t>
      </w:r>
      <w:r w:rsidRPr="00F26C70">
        <w:rPr>
          <w:rFonts w:cstheme="minorBidi"/>
          <w:lang w:eastAsia="en-US"/>
        </w:rPr>
        <w:t xml:space="preserve"> </w:t>
      </w:r>
      <w:r>
        <w:rPr>
          <w:rFonts w:cstheme="minorBidi"/>
          <w:lang w:eastAsia="en-US"/>
        </w:rPr>
        <w:t>б</w:t>
      </w:r>
      <w:r w:rsidRPr="00A405A0">
        <w:rPr>
          <w:rFonts w:cstheme="minorBidi"/>
          <w:lang w:eastAsia="en-US"/>
        </w:rPr>
        <w:t>анковский вклад (депозит)</w:t>
      </w:r>
      <w:r>
        <w:rPr>
          <w:rFonts w:cstheme="minorBidi"/>
          <w:lang w:eastAsia="en-US"/>
        </w:rPr>
        <w:t>, а</w:t>
      </w:r>
      <w:r w:rsidRPr="00A405A0">
        <w:rPr>
          <w:rFonts w:cstheme="minorBidi"/>
          <w:lang w:eastAsia="en-US"/>
        </w:rPr>
        <w:t>ннуитет (аннуитетные платежи</w:t>
      </w:r>
      <w:r w:rsidRPr="00F26C70">
        <w:rPr>
          <w:rFonts w:cstheme="minorBidi"/>
          <w:lang w:eastAsia="en-US"/>
        </w:rPr>
        <w:t>)</w:t>
      </w:r>
      <w:r>
        <w:rPr>
          <w:rFonts w:cstheme="minorBidi"/>
          <w:lang w:eastAsia="en-US"/>
        </w:rPr>
        <w:t>, д</w:t>
      </w:r>
      <w:r w:rsidRPr="00A405A0">
        <w:rPr>
          <w:rFonts w:cstheme="minorBidi"/>
          <w:lang w:eastAsia="en-US"/>
        </w:rPr>
        <w:t>ифференцируемые платежи</w:t>
      </w:r>
      <w:r>
        <w:rPr>
          <w:rFonts w:cstheme="minorBidi"/>
          <w:lang w:eastAsia="en-US"/>
        </w:rPr>
        <w:t>, с</w:t>
      </w:r>
      <w:r w:rsidRPr="00A405A0">
        <w:rPr>
          <w:rFonts w:cstheme="minorBidi"/>
          <w:lang w:eastAsia="en-US"/>
        </w:rPr>
        <w:t>рочный вклад</w:t>
      </w:r>
      <w:r>
        <w:rPr>
          <w:rFonts w:cstheme="minorBidi"/>
          <w:lang w:eastAsia="en-US"/>
        </w:rPr>
        <w:t>, в</w:t>
      </w:r>
      <w:r w:rsidRPr="00A405A0">
        <w:rPr>
          <w:rFonts w:cstheme="minorBidi"/>
          <w:lang w:eastAsia="en-US"/>
        </w:rPr>
        <w:t>клад до востребования.</w:t>
      </w:r>
      <w:r>
        <w:rPr>
          <w:rFonts w:cstheme="minorBidi"/>
          <w:lang w:eastAsia="en-US"/>
        </w:rPr>
        <w:t>, п</w:t>
      </w:r>
      <w:r w:rsidRPr="00A405A0">
        <w:rPr>
          <w:rFonts w:cstheme="minorBidi"/>
          <w:lang w:eastAsia="en-US"/>
        </w:rPr>
        <w:t>роцент по вкладу (процентная ставка по вкладу</w:t>
      </w:r>
      <w:r>
        <w:rPr>
          <w:rFonts w:cstheme="minorBidi"/>
          <w:lang w:eastAsia="en-US"/>
        </w:rPr>
        <w:t>)</w:t>
      </w:r>
    </w:p>
    <w:p w:rsidR="00F26C70" w:rsidRPr="00A405A0" w:rsidRDefault="00F26C70" w:rsidP="00F26C70">
      <w:pPr>
        <w:tabs>
          <w:tab w:val="left" w:pos="426"/>
          <w:tab w:val="left" w:pos="567"/>
        </w:tabs>
        <w:jc w:val="both"/>
        <w:rPr>
          <w:rFonts w:eastAsia="Times New Roman"/>
          <w:sz w:val="24"/>
          <w:szCs w:val="24"/>
        </w:rPr>
      </w:pPr>
    </w:p>
    <w:p w:rsidR="00F26C70" w:rsidRDefault="00F26C70" w:rsidP="00F26C70">
      <w:pPr>
        <w:keepNext/>
        <w:keepLines/>
        <w:spacing w:before="200" w:after="60"/>
        <w:jc w:val="both"/>
        <w:outlineLvl w:val="2"/>
        <w:rPr>
          <w:rFonts w:eastAsiaTheme="minorHAnsi"/>
          <w:sz w:val="24"/>
          <w:szCs w:val="24"/>
          <w:lang w:eastAsia="en-US"/>
        </w:rPr>
      </w:pPr>
      <w:r w:rsidRPr="00A405A0">
        <w:rPr>
          <w:rFonts w:eastAsiaTheme="minorHAnsi"/>
          <w:sz w:val="24"/>
          <w:szCs w:val="24"/>
          <w:lang w:eastAsia="en-US"/>
        </w:rPr>
        <w:t xml:space="preserve">При изучении производной в 11 классе старшеклассники могут исследовать скорость изменения цены, себестоимости, инфляции и т.п. Наряду с использованием нового математического аппарата продолжается закрепление изученных ранее финансовых представлений и алгоритмов. Это, в первую очередь, относится к различным задачам на простые и сложные проценты (изменение цены товара или услуг, начисление зарплаты или премии, налоги, бюджет семьи, банковские вклады и т. п.). Привлекаются соответствующие задания из открытого банка задач ЕГЭ. </w:t>
      </w:r>
    </w:p>
    <w:p w:rsidR="00F26C70" w:rsidRDefault="00F26C70" w:rsidP="00F26C70">
      <w:pPr>
        <w:tabs>
          <w:tab w:val="left" w:pos="560"/>
        </w:tabs>
        <w:ind w:left="560"/>
        <w:jc w:val="center"/>
        <w:rPr>
          <w:rFonts w:eastAsia="Times New Roman"/>
          <w:b/>
          <w:bCs/>
          <w:sz w:val="28"/>
          <w:szCs w:val="28"/>
        </w:rPr>
      </w:pPr>
    </w:p>
    <w:p w:rsidR="00F26C70" w:rsidRPr="009E2E64" w:rsidRDefault="00F26C70" w:rsidP="00F26C70">
      <w:pPr>
        <w:ind w:firstLine="426"/>
        <w:jc w:val="center"/>
        <w:rPr>
          <w:bCs/>
          <w:i/>
          <w:sz w:val="24"/>
          <w:szCs w:val="24"/>
        </w:rPr>
      </w:pPr>
      <w:r w:rsidRPr="009E2E64">
        <w:rPr>
          <w:bCs/>
          <w:i/>
          <w:sz w:val="24"/>
          <w:szCs w:val="24"/>
        </w:rPr>
        <w:t>Тематическое планирование (35ч)</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359"/>
        <w:gridCol w:w="1701"/>
      </w:tblGrid>
      <w:tr w:rsidR="00F26C70" w:rsidRPr="00822262" w:rsidTr="006B1570">
        <w:tc>
          <w:tcPr>
            <w:tcW w:w="458" w:type="dxa"/>
          </w:tcPr>
          <w:p w:rsidR="00F26C70" w:rsidRPr="00822262" w:rsidRDefault="00F26C70" w:rsidP="006B1570">
            <w:pPr>
              <w:jc w:val="both"/>
              <w:rPr>
                <w:b/>
              </w:rPr>
            </w:pPr>
            <w:r w:rsidRPr="00822262">
              <w:rPr>
                <w:b/>
              </w:rPr>
              <w:t>№</w:t>
            </w:r>
          </w:p>
        </w:tc>
        <w:tc>
          <w:tcPr>
            <w:tcW w:w="6359" w:type="dxa"/>
          </w:tcPr>
          <w:p w:rsidR="00F26C70" w:rsidRPr="00822262" w:rsidRDefault="00F26C70" w:rsidP="006B1570">
            <w:pPr>
              <w:jc w:val="both"/>
              <w:rPr>
                <w:b/>
              </w:rPr>
            </w:pPr>
            <w:r>
              <w:rPr>
                <w:b/>
              </w:rPr>
              <w:t>Разделы</w:t>
            </w:r>
          </w:p>
        </w:tc>
        <w:tc>
          <w:tcPr>
            <w:tcW w:w="1701" w:type="dxa"/>
          </w:tcPr>
          <w:p w:rsidR="00F26C70" w:rsidRPr="00822262" w:rsidRDefault="00F26C70" w:rsidP="006B1570">
            <w:pPr>
              <w:jc w:val="both"/>
              <w:rPr>
                <w:b/>
              </w:rPr>
            </w:pPr>
            <w:r w:rsidRPr="00822262">
              <w:rPr>
                <w:b/>
              </w:rPr>
              <w:t>Кол-во часов</w:t>
            </w:r>
          </w:p>
        </w:tc>
      </w:tr>
      <w:tr w:rsidR="00F26C70" w:rsidRPr="00822262" w:rsidTr="006B1570">
        <w:tc>
          <w:tcPr>
            <w:tcW w:w="458" w:type="dxa"/>
          </w:tcPr>
          <w:p w:rsidR="00F26C70" w:rsidRPr="00822262" w:rsidRDefault="00F26C70" w:rsidP="006B1570">
            <w:pPr>
              <w:jc w:val="both"/>
            </w:pPr>
            <w:r w:rsidRPr="00822262">
              <w:t>1</w:t>
            </w:r>
          </w:p>
        </w:tc>
        <w:tc>
          <w:tcPr>
            <w:tcW w:w="6359" w:type="dxa"/>
          </w:tcPr>
          <w:p w:rsidR="00F26C70" w:rsidRPr="007D14D1" w:rsidRDefault="00F26C70" w:rsidP="006B1570">
            <w:pPr>
              <w:jc w:val="both"/>
            </w:pPr>
            <w:r>
              <w:rPr>
                <w:rFonts w:eastAsia="Times New Roman"/>
                <w:b/>
                <w:bCs/>
                <w:sz w:val="24"/>
                <w:szCs w:val="24"/>
              </w:rPr>
              <w:t xml:space="preserve"> </w:t>
            </w:r>
            <w:r w:rsidRPr="00A405A0">
              <w:rPr>
                <w:rFonts w:eastAsia="Times New Roman"/>
                <w:bCs/>
                <w:sz w:val="24"/>
                <w:szCs w:val="24"/>
              </w:rPr>
              <w:t>Производная и ее применение в экономике.</w:t>
            </w:r>
          </w:p>
        </w:tc>
        <w:tc>
          <w:tcPr>
            <w:tcW w:w="1701" w:type="dxa"/>
          </w:tcPr>
          <w:p w:rsidR="00F26C70" w:rsidRPr="00822262" w:rsidRDefault="00F26C70" w:rsidP="006B1570">
            <w:pPr>
              <w:jc w:val="center"/>
            </w:pPr>
            <w:r>
              <w:t>16</w:t>
            </w:r>
          </w:p>
        </w:tc>
      </w:tr>
      <w:tr w:rsidR="00F26C70" w:rsidRPr="00822262" w:rsidTr="006B1570">
        <w:tc>
          <w:tcPr>
            <w:tcW w:w="458" w:type="dxa"/>
          </w:tcPr>
          <w:p w:rsidR="00F26C70" w:rsidRPr="00822262" w:rsidRDefault="00F26C70" w:rsidP="006B1570">
            <w:pPr>
              <w:jc w:val="both"/>
            </w:pPr>
            <w:r w:rsidRPr="00822262">
              <w:t>2</w:t>
            </w:r>
          </w:p>
        </w:tc>
        <w:tc>
          <w:tcPr>
            <w:tcW w:w="6359" w:type="dxa"/>
          </w:tcPr>
          <w:p w:rsidR="00F26C70" w:rsidRPr="00822262" w:rsidRDefault="00F26C70" w:rsidP="006B1570">
            <w:pPr>
              <w:jc w:val="both"/>
            </w:pPr>
            <w:r w:rsidRPr="00A405A0">
              <w:rPr>
                <w:rFonts w:eastAsia="Times New Roman"/>
                <w:bCs/>
                <w:sz w:val="24"/>
                <w:szCs w:val="24"/>
              </w:rPr>
              <w:t>Практическое решение экономических задач на оптимизацию.</w:t>
            </w:r>
          </w:p>
        </w:tc>
        <w:tc>
          <w:tcPr>
            <w:tcW w:w="1701" w:type="dxa"/>
          </w:tcPr>
          <w:p w:rsidR="00F26C70" w:rsidRPr="00822262" w:rsidRDefault="00F26C70" w:rsidP="006B1570">
            <w:pPr>
              <w:jc w:val="center"/>
            </w:pPr>
            <w:r>
              <w:t>10</w:t>
            </w:r>
          </w:p>
        </w:tc>
      </w:tr>
      <w:tr w:rsidR="00F26C70" w:rsidRPr="00822262" w:rsidTr="006B1570">
        <w:tc>
          <w:tcPr>
            <w:tcW w:w="458" w:type="dxa"/>
          </w:tcPr>
          <w:p w:rsidR="00F26C70" w:rsidRPr="00822262" w:rsidRDefault="00F26C70" w:rsidP="006B1570">
            <w:pPr>
              <w:jc w:val="both"/>
            </w:pPr>
            <w:r w:rsidRPr="00822262">
              <w:t>3</w:t>
            </w:r>
          </w:p>
        </w:tc>
        <w:tc>
          <w:tcPr>
            <w:tcW w:w="6359" w:type="dxa"/>
          </w:tcPr>
          <w:p w:rsidR="00F26C70" w:rsidRPr="00822262" w:rsidRDefault="00F26C70" w:rsidP="006B1570">
            <w:pPr>
              <w:jc w:val="both"/>
            </w:pPr>
            <w:r>
              <w:t>Вклады и кредиты</w:t>
            </w:r>
          </w:p>
        </w:tc>
        <w:tc>
          <w:tcPr>
            <w:tcW w:w="1701" w:type="dxa"/>
          </w:tcPr>
          <w:p w:rsidR="00F26C70" w:rsidRPr="00822262" w:rsidRDefault="00F26C70" w:rsidP="006B1570">
            <w:pPr>
              <w:jc w:val="center"/>
            </w:pPr>
            <w:r>
              <w:t>9</w:t>
            </w:r>
          </w:p>
        </w:tc>
      </w:tr>
    </w:tbl>
    <w:p w:rsidR="00F26C70" w:rsidRDefault="00F26C70" w:rsidP="00F26C70">
      <w:pPr>
        <w:tabs>
          <w:tab w:val="left" w:pos="560"/>
        </w:tabs>
        <w:ind w:left="560"/>
        <w:jc w:val="center"/>
        <w:rPr>
          <w:rFonts w:eastAsia="Times New Roman"/>
          <w:b/>
          <w:bCs/>
          <w:sz w:val="28"/>
          <w:szCs w:val="28"/>
        </w:rPr>
      </w:pPr>
    </w:p>
    <w:p w:rsidR="00A405A0" w:rsidRPr="00A405A0" w:rsidRDefault="00A405A0" w:rsidP="00A405A0">
      <w:pPr>
        <w:tabs>
          <w:tab w:val="left" w:pos="426"/>
          <w:tab w:val="left" w:pos="567"/>
        </w:tabs>
        <w:jc w:val="both"/>
        <w:rPr>
          <w:rFonts w:eastAsia="Times New Roman"/>
          <w:sz w:val="24"/>
          <w:szCs w:val="24"/>
        </w:rPr>
      </w:pPr>
      <w:r w:rsidRPr="00A405A0">
        <w:rPr>
          <w:rFonts w:eastAsia="Times New Roman"/>
          <w:sz w:val="24"/>
          <w:szCs w:val="24"/>
        </w:rPr>
        <w:t>Каждая тема снабжена кратким введением для учащихся, которое содержит описание типичных ситуаций, а также разъясняет термины, встречающиеся в финансовых документах или используемые экономистами и финансистами. Большинство этих слов редко употребляются в обычной речи и отсутствуют в учебниках математики, поэтому трудно ждать от учителя математики (или от учебника математики) разъяснения термина «альтернативная стоимость» или «аннуитетный платеж». Однако понимание этих и других терминов необходимо при работе с задачами ЕГЭ, а впоследствии пригодится и при принятии решений в реальных жизненных ситуациях.</w:t>
      </w:r>
    </w:p>
    <w:p w:rsidR="00A405A0" w:rsidRPr="00A405A0" w:rsidRDefault="00A405A0" w:rsidP="00A405A0">
      <w:pPr>
        <w:tabs>
          <w:tab w:val="left" w:pos="426"/>
          <w:tab w:val="left" w:pos="567"/>
        </w:tabs>
        <w:jc w:val="both"/>
        <w:rPr>
          <w:rFonts w:eastAsia="Times New Roman"/>
          <w:sz w:val="24"/>
          <w:szCs w:val="24"/>
        </w:rPr>
      </w:pPr>
      <w:r w:rsidRPr="00A405A0">
        <w:rPr>
          <w:rFonts w:eastAsia="Times New Roman"/>
          <w:sz w:val="24"/>
          <w:szCs w:val="24"/>
        </w:rPr>
        <w:t xml:space="preserve">Изучаемые в курсе задачи  опираются на математические знания и навыки, которыми должны обладать учащиеся к старшей школе, и не предлагают новых знаний, помимо освоения некоторых финансовых терминов. </w:t>
      </w:r>
    </w:p>
    <w:p w:rsidR="00A405A0" w:rsidRPr="00A405A0" w:rsidRDefault="00A405A0" w:rsidP="00A405A0">
      <w:pPr>
        <w:keepNext/>
        <w:keepLines/>
        <w:spacing w:before="200" w:after="60"/>
        <w:outlineLvl w:val="2"/>
        <w:rPr>
          <w:rFonts w:eastAsiaTheme="majorEastAsia"/>
          <w:b/>
          <w:bCs/>
          <w:sz w:val="24"/>
          <w:szCs w:val="24"/>
          <w:lang w:eastAsia="en-US"/>
        </w:rPr>
      </w:pPr>
      <w:r w:rsidRPr="00A405A0">
        <w:rPr>
          <w:rFonts w:eastAsiaTheme="majorEastAsia"/>
          <w:b/>
          <w:bCs/>
          <w:sz w:val="24"/>
          <w:szCs w:val="24"/>
          <w:lang w:eastAsia="en-US"/>
        </w:rPr>
        <w:t>Необходимые сведения из курса математики</w:t>
      </w:r>
    </w:p>
    <w:p w:rsidR="00F26C70" w:rsidRDefault="00F26C70" w:rsidP="003A5CF7">
      <w:pPr>
        <w:tabs>
          <w:tab w:val="left" w:pos="426"/>
          <w:tab w:val="left" w:pos="567"/>
        </w:tabs>
        <w:jc w:val="both"/>
        <w:rPr>
          <w:rFonts w:eastAsia="Times New Roman"/>
          <w:sz w:val="24"/>
          <w:szCs w:val="24"/>
        </w:rPr>
      </w:pPr>
      <w:r w:rsidRPr="003A5CF7">
        <w:rPr>
          <w:rFonts w:eastAsia="Times New Roman"/>
          <w:sz w:val="24"/>
          <w:szCs w:val="24"/>
        </w:rPr>
        <w:t xml:space="preserve">Для решения данных задач учащемуся потребуются в основном следующие навыки: арифметические действия с многозначными числами, работа с процентами, долями и дробями; умение извлекать информацию из таблиц, графиков и диаграмм; умение внимательно читать </w:t>
      </w:r>
      <w:r w:rsidRPr="003A5CF7">
        <w:rPr>
          <w:rFonts w:eastAsia="Times New Roman"/>
          <w:sz w:val="24"/>
          <w:szCs w:val="24"/>
        </w:rPr>
        <w:lastRenderedPageBreak/>
        <w:t>условие; составлять и решать  уравнения, системы уравнений</w:t>
      </w:r>
      <w:r w:rsidR="003A5CF7" w:rsidRPr="003A5CF7">
        <w:rPr>
          <w:rFonts w:eastAsia="Times New Roman"/>
          <w:sz w:val="24"/>
          <w:szCs w:val="24"/>
        </w:rPr>
        <w:t>, пользоваться сойствами арифметической и геометрической прогрессии.</w:t>
      </w:r>
    </w:p>
    <w:p w:rsidR="00A405A0" w:rsidRPr="00A405A0" w:rsidRDefault="00A405A0" w:rsidP="00A405A0">
      <w:pPr>
        <w:keepNext/>
        <w:keepLines/>
        <w:spacing w:before="200" w:after="60"/>
        <w:outlineLvl w:val="2"/>
        <w:rPr>
          <w:rFonts w:eastAsiaTheme="majorEastAsia"/>
          <w:b/>
          <w:bCs/>
          <w:sz w:val="24"/>
          <w:szCs w:val="24"/>
          <w:lang w:eastAsia="en-US"/>
        </w:rPr>
      </w:pPr>
      <w:r w:rsidRPr="00A405A0">
        <w:rPr>
          <w:rFonts w:eastAsiaTheme="majorEastAsia"/>
          <w:b/>
          <w:bCs/>
          <w:sz w:val="24"/>
          <w:szCs w:val="24"/>
          <w:lang w:eastAsia="en-US"/>
        </w:rPr>
        <w:t>Термины, которые учащийся освоит</w:t>
      </w:r>
    </w:p>
    <w:p w:rsidR="00A405A0" w:rsidRPr="00A405A0" w:rsidRDefault="00A405A0" w:rsidP="00A405A0">
      <w:pPr>
        <w:spacing w:before="60" w:after="60"/>
        <w:jc w:val="both"/>
        <w:rPr>
          <w:rFonts w:cstheme="minorBidi"/>
          <w:lang w:eastAsia="en-US"/>
        </w:rPr>
      </w:pPr>
      <w:r w:rsidRPr="00A405A0">
        <w:rPr>
          <w:rFonts w:cstheme="minorBidi"/>
          <w:b/>
          <w:i/>
          <w:lang w:eastAsia="en-US"/>
        </w:rPr>
        <w:t>Личный бюджет</w:t>
      </w:r>
      <w:r w:rsidRPr="00A405A0">
        <w:rPr>
          <w:rFonts w:cstheme="minorBidi"/>
          <w:lang w:eastAsia="en-US"/>
        </w:rPr>
        <w:t xml:space="preserve"> – сумма всех денежных средств, которыми человек располагает в данный момент; другое значение – совокупность доходов и расходов в течение периода времени (месячный бюджет, годовой бюджет).</w:t>
      </w:r>
    </w:p>
    <w:p w:rsidR="00A405A0" w:rsidRPr="00A405A0" w:rsidRDefault="00A405A0" w:rsidP="00A405A0">
      <w:pPr>
        <w:spacing w:before="60" w:after="60"/>
        <w:jc w:val="both"/>
        <w:rPr>
          <w:rFonts w:cstheme="minorBidi"/>
          <w:lang w:eastAsia="en-US"/>
        </w:rPr>
      </w:pPr>
      <w:r w:rsidRPr="00A405A0">
        <w:rPr>
          <w:rFonts w:cstheme="minorBidi"/>
          <w:b/>
          <w:i/>
          <w:lang w:eastAsia="en-US"/>
        </w:rPr>
        <w:t>Накопления (сбережения)</w:t>
      </w:r>
      <w:r w:rsidRPr="00A405A0">
        <w:rPr>
          <w:rFonts w:cstheme="minorBidi"/>
          <w:lang w:eastAsia="en-US"/>
        </w:rPr>
        <w:t xml:space="preserve"> – не потраченная часть доходов, либо помещенная на банковский счет, либо хранящаяся в виде наличных денег или переведенная в какие-то ценности (акции, коллекционные монеты, драгоценные металлы и т.п.).</w:t>
      </w:r>
    </w:p>
    <w:p w:rsidR="00A405A0" w:rsidRPr="00A405A0" w:rsidRDefault="00A405A0" w:rsidP="00A405A0">
      <w:pPr>
        <w:spacing w:before="60" w:after="60"/>
        <w:jc w:val="both"/>
        <w:rPr>
          <w:rFonts w:cstheme="minorBidi"/>
          <w:lang w:eastAsia="en-US"/>
        </w:rPr>
      </w:pPr>
      <w:r w:rsidRPr="00A405A0">
        <w:rPr>
          <w:rFonts w:cstheme="minorBidi"/>
          <w:b/>
          <w:i/>
          <w:lang w:eastAsia="en-US"/>
        </w:rPr>
        <w:t>Дефицит бюджета</w:t>
      </w:r>
      <w:r w:rsidRPr="00A405A0">
        <w:rPr>
          <w:rFonts w:cstheme="minorBidi"/>
          <w:lang w:eastAsia="en-US"/>
        </w:rPr>
        <w:t xml:space="preserve"> – превышение расходов над доходами за определенный период (месяц, год).</w:t>
      </w:r>
    </w:p>
    <w:p w:rsidR="00A405A0" w:rsidRPr="00A405A0" w:rsidRDefault="00A405A0" w:rsidP="00A405A0">
      <w:pPr>
        <w:spacing w:before="60" w:after="60"/>
        <w:jc w:val="both"/>
        <w:rPr>
          <w:rFonts w:cstheme="minorBidi"/>
          <w:lang w:eastAsia="en-US"/>
        </w:rPr>
      </w:pPr>
      <w:r w:rsidRPr="00A405A0">
        <w:rPr>
          <w:rFonts w:cstheme="minorBidi"/>
          <w:b/>
          <w:i/>
          <w:lang w:eastAsia="en-US"/>
        </w:rPr>
        <w:t>Профицит бюджета</w:t>
      </w:r>
      <w:r w:rsidRPr="00A405A0">
        <w:rPr>
          <w:rFonts w:cstheme="minorBidi"/>
          <w:lang w:eastAsia="en-US"/>
        </w:rPr>
        <w:t xml:space="preserve"> – превышение доходов над расходами за определенный период (месяц, год).</w:t>
      </w:r>
    </w:p>
    <w:p w:rsidR="00A405A0" w:rsidRPr="00A405A0" w:rsidRDefault="00A405A0" w:rsidP="00A405A0">
      <w:pPr>
        <w:tabs>
          <w:tab w:val="left" w:pos="426"/>
          <w:tab w:val="left" w:pos="567"/>
        </w:tabs>
        <w:jc w:val="both"/>
        <w:rPr>
          <w:rFonts w:eastAsia="Times New Roman"/>
          <w:sz w:val="24"/>
          <w:szCs w:val="24"/>
        </w:rPr>
      </w:pPr>
      <w:r w:rsidRPr="00A405A0">
        <w:rPr>
          <w:rFonts w:cstheme="minorBidi"/>
          <w:b/>
          <w:i/>
          <w:lang w:eastAsia="en-US"/>
        </w:rPr>
        <w:t>Обязательные ежемесячные расходы</w:t>
      </w:r>
      <w:r w:rsidRPr="00A405A0">
        <w:rPr>
          <w:rFonts w:cstheme="minorBidi"/>
          <w:lang w:eastAsia="en-US"/>
        </w:rPr>
        <w:t xml:space="preserve"> – расходы, без которых нельзя обойтись. В них входит стоимость минимального набора продуктов питания, одежды, оплата коммунальных услуг, расходы на транспорт, оплата кредитов или алиментов (при наличии)</w:t>
      </w:r>
    </w:p>
    <w:p w:rsidR="00A405A0" w:rsidRPr="00A405A0" w:rsidRDefault="00A405A0" w:rsidP="00A405A0">
      <w:pPr>
        <w:spacing w:before="240" w:after="60"/>
        <w:jc w:val="both"/>
        <w:rPr>
          <w:rFonts w:cstheme="minorBidi"/>
          <w:lang w:eastAsia="en-US"/>
        </w:rPr>
      </w:pPr>
      <w:r w:rsidRPr="00A405A0">
        <w:rPr>
          <w:rFonts w:cstheme="minorBidi"/>
          <w:b/>
          <w:i/>
          <w:lang w:eastAsia="en-US"/>
        </w:rPr>
        <w:t>Программа лояльности</w:t>
      </w:r>
      <w:r w:rsidRPr="00A405A0">
        <w:rPr>
          <w:rFonts w:cstheme="minorBidi"/>
          <w:lang w:eastAsia="en-US"/>
        </w:rPr>
        <w:t xml:space="preserve"> – предложение скидок или дополнительных благ постоянным покупателям (клиентам). Учет таких покупателей, их покупок и предоставленных благ, как правило, ведется с помощью клиентских карт. </w:t>
      </w:r>
    </w:p>
    <w:p w:rsidR="00A405A0" w:rsidRPr="00A405A0" w:rsidRDefault="00A405A0" w:rsidP="00A405A0">
      <w:pPr>
        <w:spacing w:before="60" w:after="60"/>
        <w:jc w:val="both"/>
        <w:rPr>
          <w:rFonts w:cstheme="minorBidi"/>
          <w:lang w:eastAsia="en-US"/>
        </w:rPr>
      </w:pPr>
      <w:r w:rsidRPr="00A405A0">
        <w:rPr>
          <w:rFonts w:cstheme="minorBidi"/>
          <w:b/>
          <w:i/>
          <w:lang w:eastAsia="en-US"/>
        </w:rPr>
        <w:t>Заем (кредит)</w:t>
      </w:r>
      <w:r w:rsidRPr="00A405A0">
        <w:rPr>
          <w:rFonts w:cstheme="minorBidi"/>
          <w:lang w:eastAsia="en-US"/>
        </w:rPr>
        <w:t xml:space="preserve"> – сумма денег, взятая (выданная) в долг.</w:t>
      </w:r>
    </w:p>
    <w:p w:rsidR="00A405A0" w:rsidRPr="00A405A0" w:rsidRDefault="00A405A0" w:rsidP="00A405A0">
      <w:pPr>
        <w:spacing w:before="60" w:after="60"/>
        <w:jc w:val="both"/>
        <w:rPr>
          <w:rFonts w:cstheme="minorBidi"/>
          <w:lang w:eastAsia="en-US"/>
        </w:rPr>
      </w:pPr>
      <w:r w:rsidRPr="00A405A0">
        <w:rPr>
          <w:rFonts w:cstheme="minorBidi"/>
          <w:b/>
          <w:i/>
          <w:lang w:eastAsia="en-US"/>
        </w:rPr>
        <w:t>Микрофинансовая организация (МФО)</w:t>
      </w:r>
      <w:r w:rsidRPr="00A405A0">
        <w:rPr>
          <w:rFonts w:cstheme="minorBidi"/>
          <w:lang w:eastAsia="en-US"/>
        </w:rPr>
        <w:t xml:space="preserve"> – финансовая организация, быстро выдающая небольшие кредиты, обычно с очень жесткими условиями погашения и с огромной процентной ставкой.  </w:t>
      </w:r>
    </w:p>
    <w:p w:rsidR="00A405A0" w:rsidRPr="00A405A0" w:rsidRDefault="00A405A0" w:rsidP="00A405A0">
      <w:pPr>
        <w:spacing w:before="60" w:after="60"/>
        <w:jc w:val="both"/>
        <w:rPr>
          <w:rFonts w:cstheme="minorBidi"/>
          <w:lang w:eastAsia="en-US"/>
        </w:rPr>
      </w:pPr>
      <w:r w:rsidRPr="00A405A0">
        <w:rPr>
          <w:rFonts w:cstheme="minorBidi"/>
          <w:b/>
          <w:i/>
          <w:lang w:eastAsia="en-US"/>
        </w:rPr>
        <w:t>Процент по кредиту (процентная ставка по кредиту)</w:t>
      </w:r>
      <w:r w:rsidRPr="00A405A0">
        <w:rPr>
          <w:rFonts w:cstheme="minorBidi"/>
          <w:lang w:eastAsia="en-US"/>
        </w:rPr>
        <w:t xml:space="preserve"> – сумма денег, которую банк добавляет к долгу заемщика раз в определенный период за право пользования заемными деньгами и за обслуживание кредитного договора. Как правило, ставка измеряется в процентах от суммы кредита за год. При этом график начисления процентов по кредиту может быть различным – не обязательно раз в год. Обычно, начисление производится раз в месяц. Это определяется сроком кредита и другими условиями договора. Беспроцентный кредит (по сути – рассрочка платежа) встречается довольно редко. </w:t>
      </w:r>
    </w:p>
    <w:p w:rsidR="00A405A0" w:rsidRPr="00A405A0" w:rsidRDefault="00A405A0" w:rsidP="00A405A0">
      <w:pPr>
        <w:spacing w:before="60" w:after="60"/>
        <w:jc w:val="both"/>
        <w:rPr>
          <w:rFonts w:cstheme="minorBidi"/>
          <w:lang w:eastAsia="en-US"/>
        </w:rPr>
      </w:pPr>
      <w:r w:rsidRPr="00A405A0">
        <w:rPr>
          <w:rFonts w:cstheme="minorBidi"/>
          <w:b/>
          <w:i/>
          <w:lang w:eastAsia="en-US"/>
        </w:rPr>
        <w:t>Заемщик (должник)</w:t>
      </w:r>
      <w:r w:rsidRPr="00A405A0">
        <w:rPr>
          <w:rFonts w:cstheme="minorBidi"/>
          <w:lang w:eastAsia="en-US"/>
        </w:rPr>
        <w:t xml:space="preserve"> – клиент банка или микрофинансовой организации, взявший кредит.</w:t>
      </w:r>
    </w:p>
    <w:p w:rsidR="00A405A0" w:rsidRPr="00A405A0" w:rsidRDefault="00A405A0" w:rsidP="00A405A0">
      <w:pPr>
        <w:spacing w:before="60" w:after="60"/>
        <w:jc w:val="both"/>
        <w:rPr>
          <w:rFonts w:cstheme="minorBidi"/>
          <w:lang w:eastAsia="en-US"/>
        </w:rPr>
      </w:pPr>
      <w:r w:rsidRPr="00A405A0">
        <w:rPr>
          <w:rFonts w:cstheme="minorBidi"/>
          <w:b/>
          <w:i/>
          <w:lang w:eastAsia="en-US"/>
        </w:rPr>
        <w:t>Кредитный взнос (платеж)</w:t>
      </w:r>
      <w:r w:rsidRPr="00A405A0">
        <w:rPr>
          <w:rFonts w:cstheme="minorBidi"/>
          <w:lang w:eastAsia="en-US"/>
        </w:rPr>
        <w:t xml:space="preserve"> – сумма, которую заемщик платит для погашения кредита один раз в установленный период (обычно раз в месяц).</w:t>
      </w:r>
    </w:p>
    <w:p w:rsidR="00A405A0" w:rsidRPr="00A405A0" w:rsidRDefault="00A405A0" w:rsidP="00A405A0">
      <w:pPr>
        <w:spacing w:before="60" w:after="60"/>
        <w:jc w:val="both"/>
        <w:rPr>
          <w:rFonts w:cstheme="minorBidi"/>
          <w:lang w:eastAsia="en-US"/>
        </w:rPr>
      </w:pPr>
      <w:r w:rsidRPr="00A405A0">
        <w:rPr>
          <w:rFonts w:cstheme="minorBidi"/>
          <w:b/>
          <w:i/>
          <w:lang w:eastAsia="en-US"/>
        </w:rPr>
        <w:t>Аннуитет (аннуитетные платежи)</w:t>
      </w:r>
      <w:r w:rsidRPr="00A405A0">
        <w:rPr>
          <w:rFonts w:cstheme="minorBidi"/>
          <w:lang w:eastAsia="en-US"/>
        </w:rPr>
        <w:t xml:space="preserve"> – это равные по сумме выплаты по кредиту за равные промежутки времени (месяц, квартал), которые включают в себя сумму начисленных процентов за кредит и сумму основного долга.</w:t>
      </w:r>
    </w:p>
    <w:p w:rsidR="00A405A0" w:rsidRPr="00A405A0" w:rsidRDefault="00A405A0" w:rsidP="00A405A0">
      <w:pPr>
        <w:spacing w:before="60" w:after="60"/>
        <w:jc w:val="both"/>
        <w:rPr>
          <w:rFonts w:cstheme="minorBidi"/>
          <w:b/>
          <w:i/>
          <w:lang w:eastAsia="en-US"/>
        </w:rPr>
      </w:pPr>
      <w:r w:rsidRPr="00A405A0">
        <w:rPr>
          <w:rFonts w:cstheme="minorBidi"/>
          <w:b/>
          <w:i/>
          <w:lang w:eastAsia="en-US"/>
        </w:rPr>
        <w:t>Дифференцируемые платежи</w:t>
      </w:r>
      <w:r w:rsidRPr="00A405A0">
        <w:rPr>
          <w:rFonts w:cstheme="minorBidi"/>
          <w:lang w:eastAsia="en-US"/>
        </w:rPr>
        <w:t xml:space="preserve"> (ежемесячные или ежегодные </w:t>
      </w:r>
      <w:r w:rsidRPr="00A405A0">
        <w:rPr>
          <w:rFonts w:cstheme="minorBidi"/>
          <w:bCs/>
          <w:lang w:eastAsia="en-US"/>
        </w:rPr>
        <w:t>платежи</w:t>
      </w:r>
      <w:r w:rsidRPr="00A405A0">
        <w:rPr>
          <w:rFonts w:cstheme="minorBidi"/>
          <w:lang w:eastAsia="en-US"/>
        </w:rPr>
        <w:t>, уменьшающиеся к концу срока кредитования и обеспечивающие уменьшение суммы долга на одну и ту же величину</w:t>
      </w:r>
      <w:r w:rsidRPr="00A405A0">
        <w:rPr>
          <w:rFonts w:cstheme="minorBidi"/>
          <w:i/>
          <w:lang w:eastAsia="en-US"/>
        </w:rPr>
        <w:t>)</w:t>
      </w:r>
      <w:r w:rsidRPr="00A405A0">
        <w:rPr>
          <w:rFonts w:cstheme="minorBidi"/>
          <w:lang w:eastAsia="en-US"/>
        </w:rPr>
        <w:t xml:space="preserve"> </w:t>
      </w:r>
    </w:p>
    <w:p w:rsidR="00A405A0" w:rsidRPr="00A405A0" w:rsidRDefault="00A405A0" w:rsidP="00A405A0">
      <w:pPr>
        <w:spacing w:before="60" w:after="60"/>
        <w:jc w:val="both"/>
        <w:rPr>
          <w:rFonts w:cstheme="minorBidi"/>
          <w:lang w:eastAsia="en-US"/>
        </w:rPr>
      </w:pPr>
      <w:r w:rsidRPr="00A405A0">
        <w:rPr>
          <w:rFonts w:cstheme="minorBidi"/>
          <w:b/>
          <w:i/>
          <w:lang w:eastAsia="en-US"/>
        </w:rPr>
        <w:t xml:space="preserve">Досрочное погашение – </w:t>
      </w:r>
      <w:r w:rsidRPr="00A405A0">
        <w:rPr>
          <w:rFonts w:cstheme="minorBidi"/>
          <w:lang w:eastAsia="en-US"/>
        </w:rPr>
        <w:t>полная или частичная досрочная выплата кредита. При этом заемщик выигрывает, поскольку не платит проценты за оставшийся срок. При заключении договора нужно внимательно изучать пункты, касающиеся возможности и условий досрочного погашения.</w:t>
      </w:r>
    </w:p>
    <w:p w:rsidR="00A405A0" w:rsidRPr="00A405A0" w:rsidRDefault="00A405A0" w:rsidP="00A405A0">
      <w:pPr>
        <w:spacing w:before="60" w:after="60"/>
        <w:jc w:val="both"/>
        <w:rPr>
          <w:rFonts w:cstheme="minorBidi"/>
          <w:lang w:eastAsia="en-US"/>
        </w:rPr>
      </w:pPr>
      <w:r w:rsidRPr="00A405A0">
        <w:rPr>
          <w:rFonts w:cstheme="minorBidi"/>
          <w:b/>
          <w:i/>
          <w:lang w:eastAsia="en-US"/>
        </w:rPr>
        <w:t>Банковский вклад (депозит)</w:t>
      </w:r>
      <w:r w:rsidRPr="00A405A0">
        <w:rPr>
          <w:rFonts w:cstheme="minorBidi"/>
          <w:lang w:eastAsia="en-US"/>
        </w:rPr>
        <w:t xml:space="preserve"> – сумма денег, размещенная в банке на специальном личном счете клиента. Вкладчик отдает банку свои деньги, и банк может ими пользоваться, пока клиент не захочет их забрать обратно, поэтому вклад можно понимать как долг банка перед клиентом. Обычно вклад делается на определенный срок (срочный) или до востребования (бессрочный), а за время, пока деньги находятся в распоряжении банка, он выплачивает вкладчику проценты.</w:t>
      </w:r>
    </w:p>
    <w:p w:rsidR="00A405A0" w:rsidRPr="00A405A0" w:rsidRDefault="00A405A0" w:rsidP="00A405A0">
      <w:pPr>
        <w:spacing w:before="60" w:after="60"/>
        <w:jc w:val="both"/>
        <w:rPr>
          <w:rFonts w:cstheme="minorBidi"/>
          <w:lang w:eastAsia="en-US"/>
        </w:rPr>
      </w:pPr>
      <w:r w:rsidRPr="00A405A0">
        <w:rPr>
          <w:rFonts w:cstheme="minorBidi"/>
          <w:b/>
          <w:i/>
          <w:lang w:eastAsia="en-US"/>
        </w:rPr>
        <w:t>Срочный вклад</w:t>
      </w:r>
      <w:r w:rsidRPr="00A405A0">
        <w:rPr>
          <w:rFonts w:cstheme="minorBidi"/>
          <w:lang w:eastAsia="en-US"/>
        </w:rPr>
        <w:t xml:space="preserve"> – вклад, размещенный в банке на определенный срок. Как правило, по истечении срока, вклад закрывается, но клиент может его продлить на тех же условиях. В большинстве случаев операции со срочными вкладами до истечения их срока не разрешены либо ограничены: нельзя снять средства, а иногда нельзя и пополнить вклад. Более точно и подробно это определяется условиями вклада. </w:t>
      </w:r>
    </w:p>
    <w:p w:rsidR="00A405A0" w:rsidRPr="00A405A0" w:rsidRDefault="00A405A0" w:rsidP="00A405A0">
      <w:pPr>
        <w:spacing w:before="60" w:after="60"/>
        <w:jc w:val="both"/>
        <w:rPr>
          <w:rFonts w:cstheme="minorBidi"/>
          <w:lang w:eastAsia="en-US"/>
        </w:rPr>
      </w:pPr>
      <w:r w:rsidRPr="00A405A0">
        <w:rPr>
          <w:rFonts w:cstheme="minorBidi"/>
          <w:b/>
          <w:i/>
          <w:lang w:eastAsia="en-US"/>
        </w:rPr>
        <w:t>Вклад до востребования</w:t>
      </w:r>
      <w:r w:rsidRPr="00A405A0">
        <w:rPr>
          <w:rFonts w:cstheme="minorBidi"/>
          <w:lang w:eastAsia="en-US"/>
        </w:rPr>
        <w:t xml:space="preserve"> – вклад, который можно полностью или частично снять в любой момент. Как правило, процентная ставка по вкладам до востребования намного ниже, чем по срочным вкладам.</w:t>
      </w:r>
    </w:p>
    <w:p w:rsidR="00A405A0" w:rsidRPr="00A405A0" w:rsidRDefault="00A405A0" w:rsidP="00A405A0">
      <w:pPr>
        <w:spacing w:before="60" w:after="60"/>
        <w:jc w:val="both"/>
        <w:rPr>
          <w:rFonts w:cstheme="minorBidi"/>
          <w:lang w:eastAsia="en-US"/>
        </w:rPr>
      </w:pPr>
      <w:r w:rsidRPr="00A405A0">
        <w:rPr>
          <w:rFonts w:cstheme="minorBidi"/>
          <w:b/>
          <w:i/>
          <w:lang w:eastAsia="en-US"/>
        </w:rPr>
        <w:t>Процент по вкладу (процентная ставка по вкладу)</w:t>
      </w:r>
      <w:r w:rsidRPr="00A405A0">
        <w:rPr>
          <w:rFonts w:cstheme="minorBidi"/>
          <w:lang w:eastAsia="en-US"/>
        </w:rPr>
        <w:t xml:space="preserve"> – сумма денег, которую банк добавляет к вкладу клиента один раз за определенный период, тем самым банк платит клиенту за право использовать его деньги. Как правило, ставка измеряется в процентах от размера вклада за год. При этом начислять проценты по вкладу банк может и чаще, чем раз в год. Это зависит от срока вклада. Обычно начисление производится ежемесячно или раз в три месяца.</w:t>
      </w:r>
    </w:p>
    <w:p w:rsidR="00A405A0" w:rsidRPr="00A405A0" w:rsidRDefault="00A405A0" w:rsidP="00A405A0">
      <w:pPr>
        <w:spacing w:before="60" w:after="60"/>
        <w:jc w:val="both"/>
        <w:rPr>
          <w:rFonts w:cstheme="minorBidi"/>
          <w:lang w:eastAsia="en-US"/>
        </w:rPr>
      </w:pPr>
      <w:r w:rsidRPr="00A405A0">
        <w:rPr>
          <w:rFonts w:cstheme="minorBidi"/>
          <w:b/>
          <w:i/>
          <w:lang w:eastAsia="en-US"/>
        </w:rPr>
        <w:lastRenderedPageBreak/>
        <w:t>Вкладчик</w:t>
      </w:r>
      <w:r w:rsidRPr="00A405A0">
        <w:rPr>
          <w:rFonts w:cstheme="minorBidi"/>
          <w:lang w:eastAsia="en-US"/>
        </w:rPr>
        <w:t xml:space="preserve"> – клиент банка, сделавший вклад (поместивший деньги или другие ценности на депозит). Клиент и банк заключают договор, в котором подробно описаны все условия вклада: тип вклада, срок, передаваемая банку сумма денег (или других ценностей), процентная ставка, график начисления процентов, возможность пополнения вклада и снятия денег и пр.</w:t>
      </w:r>
    </w:p>
    <w:p w:rsidR="00A405A0" w:rsidRPr="00A405A0" w:rsidRDefault="00A405A0" w:rsidP="00A405A0">
      <w:pPr>
        <w:spacing w:before="60" w:after="60"/>
        <w:jc w:val="both"/>
        <w:rPr>
          <w:rFonts w:cstheme="minorBidi"/>
          <w:lang w:eastAsia="en-US"/>
        </w:rPr>
      </w:pPr>
      <w:r w:rsidRPr="00A405A0">
        <w:rPr>
          <w:rFonts w:cstheme="minorBidi"/>
          <w:b/>
          <w:i/>
          <w:lang w:eastAsia="en-US"/>
        </w:rPr>
        <w:t>Капитализация</w:t>
      </w:r>
      <w:r w:rsidRPr="00A405A0">
        <w:rPr>
          <w:rFonts w:cstheme="minorBidi"/>
          <w:lang w:eastAsia="en-US"/>
        </w:rPr>
        <w:t xml:space="preserve"> </w:t>
      </w:r>
      <w:r w:rsidRPr="00A405A0">
        <w:rPr>
          <w:rFonts w:cstheme="minorBidi"/>
          <w:b/>
          <w:i/>
          <w:lang w:eastAsia="en-US"/>
        </w:rPr>
        <w:t>банковских процентов</w:t>
      </w:r>
      <w:r w:rsidRPr="00A405A0">
        <w:rPr>
          <w:rFonts w:cstheme="minorBidi"/>
          <w:lang w:eastAsia="en-US"/>
        </w:rPr>
        <w:t xml:space="preserve"> – прибавление начисленных процентов по вкладу к сумме вклада. При следующем начислении процентов их сумма рассчитывается от увеличенной суммы вклада и снова прибавляется к сумме вклада. И так при каждом начислении процентов до истечения срока вклада.</w:t>
      </w:r>
    </w:p>
    <w:p w:rsidR="00A405A0" w:rsidRPr="00A405A0" w:rsidRDefault="00A405A0" w:rsidP="00A405A0">
      <w:pPr>
        <w:spacing w:before="60" w:after="60"/>
        <w:jc w:val="both"/>
        <w:rPr>
          <w:rFonts w:cstheme="minorBidi"/>
          <w:lang w:eastAsia="en-US"/>
        </w:rPr>
      </w:pPr>
      <w:r w:rsidRPr="00A405A0">
        <w:rPr>
          <w:rFonts w:cstheme="minorBidi"/>
          <w:b/>
          <w:i/>
          <w:lang w:eastAsia="en-US"/>
        </w:rPr>
        <w:t>Пополнение вклада или снятие средств</w:t>
      </w:r>
      <w:r w:rsidRPr="00A405A0">
        <w:rPr>
          <w:rFonts w:cstheme="minorBidi"/>
          <w:lang w:eastAsia="en-US"/>
        </w:rPr>
        <w:t xml:space="preserve"> – операции, которые вкладчик может делать во время действия вклада. Очень часто условия срочных вкладов не разрешают снятие, а иногда и пополнение тоже. Если клиент все же захочет забрать свои деньги раньше срока, он тем самым нарушит условия договора. Банк обязан вернуть вкладчику сумму вклада, но процентов заплатит меньше, или не заплатит их вовсе.</w:t>
      </w:r>
    </w:p>
    <w:p w:rsidR="00A405A0" w:rsidRPr="00A405A0" w:rsidRDefault="00A405A0" w:rsidP="00A405A0">
      <w:pPr>
        <w:spacing w:before="60" w:after="60"/>
        <w:jc w:val="both"/>
        <w:rPr>
          <w:rFonts w:cstheme="minorBidi"/>
          <w:lang w:eastAsia="en-US"/>
        </w:rPr>
      </w:pPr>
      <w:r w:rsidRPr="00A405A0">
        <w:rPr>
          <w:rFonts w:cstheme="minorBidi"/>
          <w:b/>
          <w:i/>
          <w:lang w:eastAsia="en-US"/>
        </w:rPr>
        <w:t>Взнос на депозит (пополнение вклада)</w:t>
      </w:r>
      <w:r w:rsidRPr="00A405A0">
        <w:rPr>
          <w:rFonts w:cstheme="minorBidi"/>
          <w:lang w:eastAsia="en-US"/>
        </w:rPr>
        <w:t xml:space="preserve"> – сумма, которую вкладчик добавляет к своему вкладу. </w:t>
      </w:r>
    </w:p>
    <w:p w:rsidR="00A405A0" w:rsidRPr="00A405A0" w:rsidRDefault="00A405A0" w:rsidP="00A405A0">
      <w:pPr>
        <w:spacing w:before="60" w:after="60"/>
        <w:jc w:val="both"/>
        <w:rPr>
          <w:rFonts w:cstheme="minorBidi"/>
          <w:lang w:eastAsia="en-US"/>
        </w:rPr>
      </w:pPr>
      <w:r w:rsidRPr="00A405A0">
        <w:rPr>
          <w:rFonts w:cstheme="minorBidi"/>
          <w:b/>
          <w:i/>
          <w:lang w:eastAsia="en-US"/>
        </w:rPr>
        <w:t>Риск</w:t>
      </w:r>
      <w:r w:rsidRPr="00A405A0">
        <w:rPr>
          <w:rFonts w:cstheme="minorBidi"/>
          <w:lang w:eastAsia="en-US"/>
        </w:rPr>
        <w:t xml:space="preserve"> </w:t>
      </w:r>
      <w:r w:rsidRPr="00A405A0">
        <w:rPr>
          <w:rFonts w:cstheme="minorBidi"/>
          <w:b/>
          <w:i/>
          <w:lang w:eastAsia="en-US"/>
        </w:rPr>
        <w:t>невозврата вклада</w:t>
      </w:r>
      <w:r w:rsidRPr="00A405A0">
        <w:rPr>
          <w:rFonts w:cstheme="minorBidi"/>
          <w:lang w:eastAsia="en-US"/>
        </w:rPr>
        <w:t xml:space="preserve"> – вероятность потери сбережений в результате кражи, стихийного бедствия, разорения банка и других непредвиденных обстоятельств. </w:t>
      </w:r>
    </w:p>
    <w:p w:rsidR="007D14D1" w:rsidRPr="003A5CF7" w:rsidRDefault="00A405A0" w:rsidP="003A5CF7">
      <w:pPr>
        <w:spacing w:before="60" w:after="60"/>
        <w:jc w:val="both"/>
        <w:rPr>
          <w:rFonts w:cstheme="minorBidi"/>
          <w:lang w:eastAsia="en-US"/>
        </w:rPr>
      </w:pPr>
      <w:r w:rsidRPr="00A405A0">
        <w:rPr>
          <w:rFonts w:cstheme="minorBidi"/>
          <w:b/>
          <w:i/>
          <w:lang w:eastAsia="en-US"/>
        </w:rPr>
        <w:t xml:space="preserve">Рассрочка – </w:t>
      </w:r>
      <w:r w:rsidRPr="00A405A0">
        <w:rPr>
          <w:rFonts w:cstheme="minorBidi"/>
          <w:lang w:eastAsia="en-US"/>
        </w:rPr>
        <w:t>выплата цены товара частями на п</w:t>
      </w:r>
      <w:r w:rsidR="003A5CF7">
        <w:rPr>
          <w:rFonts w:cstheme="minorBidi"/>
          <w:lang w:eastAsia="en-US"/>
        </w:rPr>
        <w:t>ротяжении оговоренного времени.</w:t>
      </w:r>
    </w:p>
    <w:p w:rsidR="00A405A0" w:rsidRPr="00A405A0" w:rsidRDefault="00A405A0" w:rsidP="00A405A0">
      <w:pPr>
        <w:spacing w:before="60" w:after="60"/>
        <w:jc w:val="both"/>
        <w:rPr>
          <w:rFonts w:cstheme="minorBidi"/>
          <w:lang w:eastAsia="en-US"/>
        </w:rPr>
      </w:pPr>
      <w:r w:rsidRPr="00A405A0">
        <w:rPr>
          <w:rFonts w:cstheme="minorBidi"/>
          <w:b/>
          <w:i/>
          <w:lang w:eastAsia="en-US"/>
        </w:rPr>
        <w:t>Доход (личный доход)</w:t>
      </w:r>
      <w:r w:rsidRPr="00A405A0">
        <w:rPr>
          <w:rFonts w:cstheme="minorBidi"/>
          <w:lang w:eastAsia="en-US"/>
        </w:rPr>
        <w:t xml:space="preserve"> – денежная сумма, поступающая в распоряжение человека в виде заработной платы, стипендии, гонораров, арендной платы, процентов от вклада в банке и т.п.</w:t>
      </w:r>
    </w:p>
    <w:p w:rsidR="00A405A0" w:rsidRPr="00A405A0" w:rsidRDefault="00A405A0" w:rsidP="00A405A0">
      <w:pPr>
        <w:spacing w:before="60" w:after="60"/>
        <w:jc w:val="both"/>
        <w:rPr>
          <w:rFonts w:cstheme="minorBidi"/>
          <w:lang w:eastAsia="en-US"/>
        </w:rPr>
      </w:pPr>
      <w:r w:rsidRPr="00A405A0">
        <w:rPr>
          <w:rFonts w:cstheme="minorBidi"/>
          <w:b/>
          <w:i/>
          <w:lang w:eastAsia="en-US"/>
        </w:rPr>
        <w:t>Выручка</w:t>
      </w:r>
      <w:r w:rsidRPr="00A405A0">
        <w:rPr>
          <w:rFonts w:cstheme="minorBidi"/>
          <w:lang w:eastAsia="en-US"/>
        </w:rPr>
        <w:t xml:space="preserve"> – сумма, получаемая предпринимателем или предприятием от продажи результатов своей деятельности.</w:t>
      </w:r>
    </w:p>
    <w:p w:rsidR="00A405A0" w:rsidRPr="00A405A0" w:rsidRDefault="00A405A0" w:rsidP="00A405A0">
      <w:pPr>
        <w:spacing w:before="60" w:after="60"/>
        <w:jc w:val="both"/>
        <w:rPr>
          <w:rFonts w:cstheme="minorBidi"/>
          <w:lang w:eastAsia="en-US"/>
        </w:rPr>
      </w:pPr>
      <w:r w:rsidRPr="00A405A0">
        <w:rPr>
          <w:rFonts w:cstheme="minorBidi"/>
          <w:b/>
          <w:i/>
          <w:lang w:eastAsia="en-US"/>
        </w:rPr>
        <w:t>Прибыль</w:t>
      </w:r>
      <w:r w:rsidRPr="00A405A0">
        <w:rPr>
          <w:rFonts w:cstheme="minorBidi"/>
          <w:lang w:eastAsia="en-US"/>
        </w:rPr>
        <w:t xml:space="preserve"> – положительная разница между выручкой и совокупными затратами (результат вычитания, когда выручка больше затрат).</w:t>
      </w:r>
    </w:p>
    <w:p w:rsidR="00A405A0" w:rsidRPr="00A405A0" w:rsidRDefault="00A405A0" w:rsidP="00A405A0">
      <w:pPr>
        <w:spacing w:before="60" w:after="60"/>
        <w:jc w:val="both"/>
        <w:rPr>
          <w:rFonts w:cstheme="minorBidi"/>
          <w:lang w:eastAsia="en-US"/>
        </w:rPr>
      </w:pPr>
      <w:r w:rsidRPr="00A405A0">
        <w:rPr>
          <w:rFonts w:cstheme="minorBidi"/>
          <w:b/>
          <w:i/>
          <w:lang w:eastAsia="en-US"/>
        </w:rPr>
        <w:t>Убыток</w:t>
      </w:r>
      <w:r w:rsidRPr="00A405A0">
        <w:rPr>
          <w:rFonts w:cstheme="minorBidi"/>
          <w:lang w:eastAsia="en-US"/>
        </w:rPr>
        <w:t xml:space="preserve"> – отрицательная разница между выручкой и совокупными затратами (результат вычитания, когда выручка меньше затрат). </w:t>
      </w:r>
    </w:p>
    <w:p w:rsidR="00A405A0" w:rsidRPr="00A405A0" w:rsidRDefault="00A405A0" w:rsidP="00A405A0">
      <w:pPr>
        <w:spacing w:after="200" w:line="276" w:lineRule="auto"/>
        <w:rPr>
          <w:rFonts w:cstheme="minorBidi"/>
          <w:lang w:eastAsia="en-US"/>
        </w:rPr>
      </w:pPr>
      <w:r w:rsidRPr="00A405A0">
        <w:rPr>
          <w:rFonts w:cstheme="minorBidi"/>
          <w:b/>
          <w:i/>
          <w:lang w:eastAsia="en-US"/>
        </w:rPr>
        <w:t xml:space="preserve">Функция спроса </w:t>
      </w:r>
      <w:r w:rsidRPr="00A405A0">
        <w:rPr>
          <w:rFonts w:cstheme="minorBidi"/>
          <w:lang w:eastAsia="en-US"/>
        </w:rPr>
        <w:t xml:space="preserve">– зависимость объема продаж товара (или выручки) от цены на товар.  </w:t>
      </w:r>
    </w:p>
    <w:p w:rsidR="00A405A0" w:rsidRPr="00A405A0" w:rsidRDefault="00A405A0" w:rsidP="00A405A0">
      <w:pPr>
        <w:spacing w:before="60" w:after="60"/>
        <w:jc w:val="both"/>
        <w:rPr>
          <w:rFonts w:cstheme="minorBidi"/>
          <w:lang w:eastAsia="en-US"/>
        </w:rPr>
      </w:pPr>
      <w:r w:rsidRPr="00A405A0">
        <w:rPr>
          <w:rFonts w:cstheme="minorBidi"/>
          <w:b/>
          <w:i/>
          <w:lang w:eastAsia="en-US"/>
        </w:rPr>
        <w:t>Реальный доход –</w:t>
      </w:r>
      <w:r w:rsidRPr="00A405A0">
        <w:rPr>
          <w:rFonts w:cstheme="minorBidi"/>
          <w:lang w:eastAsia="en-US"/>
        </w:rPr>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rsidR="00A405A0" w:rsidRPr="00A405A0" w:rsidRDefault="00A405A0" w:rsidP="00A405A0">
      <w:pPr>
        <w:spacing w:before="60" w:after="60"/>
        <w:jc w:val="both"/>
        <w:rPr>
          <w:rFonts w:cstheme="minorBidi"/>
          <w:lang w:eastAsia="en-US"/>
        </w:rPr>
      </w:pPr>
      <w:r w:rsidRPr="00A405A0">
        <w:rPr>
          <w:rFonts w:cstheme="minorBidi"/>
          <w:b/>
          <w:i/>
          <w:lang w:eastAsia="en-US"/>
        </w:rPr>
        <w:t>Акция</w:t>
      </w:r>
      <w:r w:rsidRPr="00A405A0">
        <w:rPr>
          <w:rFonts w:cstheme="minorBidi"/>
          <w:lang w:eastAsia="en-US"/>
        </w:rPr>
        <w:t xml:space="preserve"> – ценная бумага, которая выпускается компанией на продажу. Покупая акцию, человек (акционер) тем самым дает компании деньги на ее развитие и становится совладельцем компании (владельцем доли, соответствующей числу купленных акций). Купленные акции человек может в дальнейшем продать. В зависимости от экономической ситуации акции компании могут дорожать или дешеветь, тем самым увеличивая или уменьшая сбережения акционера. Раз в определенный период компания начисляет доход по акциям, подобно тому, как банк начисляет проценты по вкладу. Как и в случае с банковским вкладом, высокодоходные акции, как правило, связаны с большим риском. </w:t>
      </w:r>
    </w:p>
    <w:p w:rsidR="00A405A0" w:rsidRPr="00A405A0" w:rsidRDefault="00A405A0" w:rsidP="00A405A0">
      <w:pPr>
        <w:spacing w:before="60" w:after="60"/>
        <w:jc w:val="both"/>
        <w:rPr>
          <w:rFonts w:cstheme="minorBidi"/>
          <w:lang w:eastAsia="en-US"/>
        </w:rPr>
      </w:pPr>
      <w:r w:rsidRPr="00A405A0">
        <w:rPr>
          <w:rFonts w:cstheme="minorBidi"/>
          <w:b/>
          <w:i/>
          <w:lang w:eastAsia="en-US"/>
        </w:rPr>
        <w:t>Страхование вкладов</w:t>
      </w:r>
      <w:r w:rsidRPr="00A405A0">
        <w:rPr>
          <w:rFonts w:cstheme="minorBidi"/>
          <w:b/>
          <w:lang w:eastAsia="en-US"/>
        </w:rPr>
        <w:t xml:space="preserve"> </w:t>
      </w:r>
      <w:r w:rsidRPr="00A405A0">
        <w:rPr>
          <w:rFonts w:cstheme="minorBidi"/>
          <w:lang w:eastAsia="en-US"/>
        </w:rPr>
        <w:t>– заключение договора со страховой компанией, которая обязана покрыть полностью или частично убытки вкладчика в случае разорения банка или по другим причинам. В России обязательное страхование вкладов осуществляет специальное страховое агентство (Агентство по страхованию вкладов, или АСВ). Все банки платят обязательные взносы этому агентству. Из денег, полученных от банков и частично из бюджета Российской Федерации, АСВ и выплачивает компенсации пострадавшим вкладчикам.</w:t>
      </w:r>
    </w:p>
    <w:p w:rsidR="00151D4A" w:rsidRPr="00D03E6C" w:rsidRDefault="00151D4A" w:rsidP="009E2E64">
      <w:pPr>
        <w:spacing w:line="249" w:lineRule="exact"/>
        <w:jc w:val="center"/>
        <w:rPr>
          <w:rFonts w:eastAsia="Times New Roman"/>
          <w:b/>
          <w:bCs/>
          <w:i/>
          <w:sz w:val="24"/>
          <w:szCs w:val="24"/>
        </w:rPr>
      </w:pPr>
    </w:p>
    <w:p w:rsidR="004E7A7C" w:rsidRPr="003A5CF7" w:rsidRDefault="009E2E64" w:rsidP="009E2E64">
      <w:pPr>
        <w:spacing w:line="249" w:lineRule="exact"/>
        <w:jc w:val="center"/>
        <w:rPr>
          <w:b/>
          <w:i/>
          <w:sz w:val="24"/>
          <w:szCs w:val="24"/>
        </w:rPr>
      </w:pPr>
      <w:r w:rsidRPr="003A5CF7">
        <w:rPr>
          <w:rFonts w:eastAsia="Times New Roman"/>
          <w:b/>
          <w:bCs/>
          <w:i/>
          <w:sz w:val="24"/>
          <w:szCs w:val="24"/>
        </w:rPr>
        <w:t>Формы и методы занятий</w:t>
      </w:r>
    </w:p>
    <w:p w:rsidR="004E7A7C" w:rsidRDefault="004E7A7C" w:rsidP="004E7A7C">
      <w:pPr>
        <w:numPr>
          <w:ilvl w:val="1"/>
          <w:numId w:val="20"/>
        </w:numPr>
        <w:tabs>
          <w:tab w:val="left" w:pos="1048"/>
        </w:tabs>
        <w:spacing w:line="233" w:lineRule="auto"/>
        <w:ind w:left="2" w:firstLine="706"/>
        <w:jc w:val="both"/>
        <w:rPr>
          <w:rFonts w:eastAsia="Times New Roman"/>
          <w:sz w:val="24"/>
          <w:szCs w:val="24"/>
        </w:rPr>
      </w:pPr>
      <w:r>
        <w:rPr>
          <w:rFonts w:eastAsia="Times New Roman"/>
          <w:sz w:val="24"/>
          <w:szCs w:val="24"/>
        </w:rPr>
        <w:t>современных условиях задачей образования становится не просто передача накопленных знаний, а обучение навыкам адаптации к быстро меняющимся экономическим</w:t>
      </w:r>
    </w:p>
    <w:p w:rsidR="004E7A7C" w:rsidRDefault="004E7A7C" w:rsidP="004E7A7C">
      <w:pPr>
        <w:spacing w:line="16" w:lineRule="exact"/>
        <w:rPr>
          <w:rFonts w:eastAsia="Times New Roman"/>
          <w:sz w:val="24"/>
          <w:szCs w:val="24"/>
        </w:rPr>
      </w:pPr>
    </w:p>
    <w:p w:rsidR="004E7A7C" w:rsidRDefault="004E7A7C" w:rsidP="004E7A7C">
      <w:pPr>
        <w:numPr>
          <w:ilvl w:val="0"/>
          <w:numId w:val="20"/>
        </w:numPr>
        <w:tabs>
          <w:tab w:val="left" w:pos="213"/>
        </w:tabs>
        <w:spacing w:line="236" w:lineRule="auto"/>
        <w:ind w:left="2" w:hanging="2"/>
        <w:jc w:val="both"/>
        <w:rPr>
          <w:rFonts w:eastAsia="Times New Roman"/>
          <w:sz w:val="24"/>
          <w:szCs w:val="24"/>
        </w:rPr>
      </w:pPr>
      <w:r>
        <w:rPr>
          <w:rFonts w:eastAsia="Times New Roman"/>
          <w:sz w:val="24"/>
          <w:szCs w:val="24"/>
        </w:rPr>
        <w:t>социальным условиям жизни. Результат эффективного обучающего процесса заключается в выработке у учащихся умения встраиваться в динамическую среду жизнедеятельности общества, в развитии у них желания и возможностей коллективной работы, в формировании навыков социального общения.</w:t>
      </w:r>
    </w:p>
    <w:p w:rsidR="004E7A7C" w:rsidRDefault="004E7A7C" w:rsidP="004E7A7C">
      <w:pPr>
        <w:numPr>
          <w:ilvl w:val="1"/>
          <w:numId w:val="20"/>
        </w:numPr>
        <w:tabs>
          <w:tab w:val="left" w:pos="1036"/>
        </w:tabs>
        <w:spacing w:line="238" w:lineRule="auto"/>
        <w:ind w:left="2" w:firstLine="706"/>
        <w:jc w:val="both"/>
        <w:rPr>
          <w:rFonts w:eastAsia="Times New Roman"/>
          <w:sz w:val="24"/>
          <w:szCs w:val="24"/>
        </w:rPr>
      </w:pPr>
      <w:r>
        <w:rPr>
          <w:rFonts w:eastAsia="Times New Roman"/>
          <w:sz w:val="24"/>
          <w:szCs w:val="24"/>
        </w:rPr>
        <w:lastRenderedPageBreak/>
        <w:t>процессе преподавания курса «Финансовая грамотность» основное внимание следует уделять не заучиванию финансовой терминологии и формулам, а также не теоретическому описанию различных сегментов финансового рынка, а развитию у учащихся умения самостоятельно понимать процессы, происходящие на этих сегментах, выбирая наиболее рациональные стратегии поведения и принимая взвешенные, обдуманные решения. Поэтому методика преподавания должна базироваться на рассмотрении основных финансовых понятий в контексте прикладных аспектов принятия решений.</w:t>
      </w:r>
    </w:p>
    <w:p w:rsidR="004E7A7C" w:rsidRPr="00257E4B" w:rsidRDefault="004E7A7C" w:rsidP="004E7A7C">
      <w:pPr>
        <w:spacing w:line="238" w:lineRule="auto"/>
        <w:ind w:left="2" w:firstLine="708"/>
        <w:jc w:val="both"/>
        <w:rPr>
          <w:rFonts w:eastAsia="Times New Roman"/>
          <w:sz w:val="24"/>
          <w:szCs w:val="24"/>
        </w:rPr>
      </w:pPr>
      <w:r>
        <w:rPr>
          <w:rFonts w:eastAsia="Times New Roman"/>
          <w:sz w:val="24"/>
          <w:szCs w:val="24"/>
        </w:rPr>
        <w:t>Исходя из того, что целью обучения является формирование у учащихся практических навыков управления личными финансами, пассивные методы обучения должны минимально использоваться в данном курсе. Целесообразно использовать интерактивность в том числе при объяснении преподавателем нового материала. Это предусматривает открытые формы взаимодействия преподавателя и учащихся в ходе занятий: учащимся разрешается задавать вопросы по мере возникновения проблем с усвоением нового материала; преподаватель тоже может задавать вопросы, побуждая учащихся комментировать тот или иной пример из жизни. Преподаватель  использует обзорные лекции, мини-лекции, диалог, консультации, дидактические ситуационные и  ролевые игры, конструирование, а также занятия – обсуждения.</w:t>
      </w:r>
    </w:p>
    <w:p w:rsidR="004E7A7C" w:rsidRDefault="004E7A7C" w:rsidP="004E7A7C">
      <w:pPr>
        <w:spacing w:line="236" w:lineRule="auto"/>
        <w:ind w:left="2" w:firstLine="708"/>
        <w:jc w:val="both"/>
        <w:rPr>
          <w:sz w:val="20"/>
          <w:szCs w:val="20"/>
        </w:rPr>
      </w:pPr>
      <w:r>
        <w:rPr>
          <w:rFonts w:eastAsia="Times New Roman"/>
          <w:sz w:val="24"/>
          <w:szCs w:val="24"/>
        </w:rPr>
        <w:t>Чрезвычайно полезно широко использовать компьютеры и программируемые научные калькуляторы для проведения количественных расчётов. Следует снять с учащегося груз механических и громоздких расчётов, концентрируя внимание школьников на содержательном понимании финансовых процессов.</w:t>
      </w:r>
    </w:p>
    <w:p w:rsidR="004E7A7C" w:rsidRDefault="004E7A7C" w:rsidP="004E7A7C">
      <w:pPr>
        <w:spacing w:line="239" w:lineRule="auto"/>
        <w:ind w:left="2" w:firstLine="708"/>
        <w:jc w:val="both"/>
        <w:rPr>
          <w:sz w:val="20"/>
          <w:szCs w:val="20"/>
        </w:rPr>
      </w:pPr>
      <w:r>
        <w:rPr>
          <w:rFonts w:eastAsia="Times New Roman"/>
          <w:sz w:val="24"/>
          <w:szCs w:val="24"/>
        </w:rPr>
        <w:t>Наиболее эффективным методом обучения является «обучение в процессе деятельности». Поэтому существенная часть учебного времени должна отводиться на выполнение практических заданий. Это и рассмотрение различных жизненных ситуаций, с которыми учащиеся могут столкнуться в финансовой сфере; и решение задач, максимально приближенных к тем задачам, которые учащимся предстоит решать в их взрослой жизни; и выполнение практических упражнений (практикумы); и представление, и обсуждение групповых проектов. При реализации данной методики важная роль отводится обсуждению учащимися конкретных жизненных ситуаций и выполнению практических заданий совместно с их родителями. Кроме того, отдельные задания, предлагаемые учащимся, должны развивать у них навыки использования компьютера и Интернета, что также является необходимым в современной жизни. Объём предлагаемого учебного материала является достаточным для самостоятельного освоения учащимся каждой темы (в том числе для формирования требуемых практических умений и навыков) и сдачи контрольного мероприятия по ней.</w:t>
      </w:r>
    </w:p>
    <w:p w:rsidR="004E7A7C" w:rsidRDefault="004E7A7C" w:rsidP="004E7A7C">
      <w:pPr>
        <w:spacing w:line="236" w:lineRule="auto"/>
        <w:ind w:left="2" w:firstLine="708"/>
        <w:jc w:val="both"/>
        <w:rPr>
          <w:rFonts w:eastAsia="Times New Roman"/>
          <w:sz w:val="24"/>
          <w:szCs w:val="24"/>
        </w:rPr>
      </w:pPr>
      <w:r>
        <w:rPr>
          <w:rFonts w:eastAsia="Times New Roman"/>
          <w:sz w:val="24"/>
          <w:szCs w:val="24"/>
        </w:rPr>
        <w:t>Материал курса разбит на тематические модули. В каждом модуле материал распределён по занятиям. Такое распределение является рекомендательным, а не обязательным. Учитель в зависимости от уровня класса и степени усвоения материала может вносить в учебно-тематический план свои коррективы.</w:t>
      </w:r>
    </w:p>
    <w:p w:rsidR="004E7A7C" w:rsidRDefault="004E7A7C" w:rsidP="004E7A7C">
      <w:pPr>
        <w:spacing w:line="200" w:lineRule="exact"/>
        <w:rPr>
          <w:sz w:val="20"/>
          <w:szCs w:val="20"/>
        </w:rPr>
      </w:pPr>
    </w:p>
    <w:p w:rsidR="004E7A7C" w:rsidRPr="003A5CF7" w:rsidRDefault="00226DF8" w:rsidP="009E2E64">
      <w:pPr>
        <w:ind w:firstLine="709"/>
        <w:jc w:val="center"/>
        <w:rPr>
          <w:b/>
          <w:sz w:val="20"/>
          <w:szCs w:val="20"/>
        </w:rPr>
      </w:pPr>
      <w:r w:rsidRPr="003A5CF7">
        <w:rPr>
          <w:b/>
          <w:bCs/>
          <w:i/>
          <w:color w:val="000000"/>
          <w:sz w:val="24"/>
          <w:szCs w:val="24"/>
        </w:rPr>
        <w:t>Контроль результативности изучения учащимися программы</w:t>
      </w:r>
    </w:p>
    <w:p w:rsidR="004E7A7C" w:rsidRDefault="004E7A7C" w:rsidP="00151D4A">
      <w:pPr>
        <w:ind w:left="2" w:firstLine="708"/>
        <w:jc w:val="both"/>
        <w:rPr>
          <w:sz w:val="20"/>
          <w:szCs w:val="20"/>
        </w:rPr>
      </w:pPr>
      <w:r>
        <w:rPr>
          <w:rFonts w:eastAsia="Times New Roman"/>
          <w:sz w:val="24"/>
          <w:szCs w:val="24"/>
          <w:u w:val="single"/>
        </w:rPr>
        <w:t>Формы и методы контроля:</w:t>
      </w:r>
      <w:r>
        <w:rPr>
          <w:rFonts w:eastAsia="Times New Roman"/>
          <w:sz w:val="24"/>
          <w:szCs w:val="24"/>
        </w:rPr>
        <w:t xml:space="preserve"> тестирование, самопроверка, взаимопроверка учащимися друг друга, собеседование, письменный и устный зачет, проверочные письменные работы, наблюдение. Количество заданий в тестах по каждой теме не одинаково, они носят комплексный характер, и большая часть их призвана выявить уровень знаний и умений тестируемого.</w:t>
      </w:r>
    </w:p>
    <w:p w:rsidR="004E7A7C" w:rsidRDefault="004E7A7C" w:rsidP="00151D4A">
      <w:pPr>
        <w:ind w:left="2" w:firstLine="708"/>
        <w:jc w:val="both"/>
        <w:rPr>
          <w:sz w:val="20"/>
          <w:szCs w:val="20"/>
        </w:rPr>
      </w:pPr>
      <w:r>
        <w:rPr>
          <w:rFonts w:eastAsia="Times New Roman"/>
          <w:sz w:val="24"/>
          <w:szCs w:val="24"/>
          <w:u w:val="single"/>
        </w:rPr>
        <w:t>Организация и проведение аттестации учащихся.</w:t>
      </w:r>
      <w:r>
        <w:rPr>
          <w:rFonts w:eastAsia="Times New Roman"/>
          <w:sz w:val="24"/>
          <w:szCs w:val="24"/>
        </w:rPr>
        <w:t xml:space="preserve"> Предусмотрено проведение промежуточных зачетов по окончанию каждого модуля, выполнение творческих заданий и итоговой зачетной работы.</w:t>
      </w:r>
    </w:p>
    <w:p w:rsidR="003A5CF7" w:rsidRPr="003A5CF7" w:rsidRDefault="004E7A7C" w:rsidP="00151D4A">
      <w:pPr>
        <w:ind w:firstLine="710"/>
        <w:jc w:val="both"/>
        <w:rPr>
          <w:rFonts w:eastAsia="Times New Roman"/>
          <w:sz w:val="24"/>
          <w:szCs w:val="24"/>
        </w:rPr>
      </w:pPr>
      <w:r>
        <w:rPr>
          <w:rFonts w:eastAsia="Times New Roman"/>
          <w:sz w:val="24"/>
          <w:szCs w:val="24"/>
        </w:rPr>
        <w:t xml:space="preserve">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w:t>
      </w:r>
      <w:r w:rsidR="003A5CF7" w:rsidRPr="003A5CF7">
        <w:rPr>
          <w:rFonts w:eastAsia="Times New Roman"/>
          <w:sz w:val="24"/>
          <w:szCs w:val="24"/>
        </w:rPr>
        <w:t>Оцен</w:t>
      </w:r>
      <w:r w:rsidR="00151D4A">
        <w:rPr>
          <w:rFonts w:eastAsia="Times New Roman"/>
          <w:sz w:val="24"/>
          <w:szCs w:val="24"/>
        </w:rPr>
        <w:t>и</w:t>
      </w:r>
      <w:r w:rsidR="003A5CF7" w:rsidRPr="003A5CF7">
        <w:rPr>
          <w:rFonts w:eastAsia="Times New Roman"/>
          <w:sz w:val="24"/>
          <w:szCs w:val="24"/>
        </w:rPr>
        <w:t>вается  активность обучающихся на практических занятиях, их самостоятельная работа,  работа в группах (критериальное оценивание), результаты проведения промежуточного контроля  и итоговая (зачётная раб</w:t>
      </w:r>
      <w:r w:rsidR="003A5CF7">
        <w:rPr>
          <w:rFonts w:eastAsia="Times New Roman"/>
          <w:sz w:val="24"/>
          <w:szCs w:val="24"/>
        </w:rPr>
        <w:t>ота).</w:t>
      </w:r>
    </w:p>
    <w:p w:rsidR="004E7A7C" w:rsidRPr="003A5CF7" w:rsidRDefault="004E7A7C" w:rsidP="00151D4A">
      <w:pPr>
        <w:ind w:left="2" w:firstLine="708"/>
        <w:jc w:val="both"/>
        <w:rPr>
          <w:rFonts w:eastAsia="Times New Roman"/>
          <w:sz w:val="24"/>
          <w:szCs w:val="24"/>
        </w:rPr>
      </w:pPr>
      <w:r>
        <w:rPr>
          <w:rFonts w:eastAsia="Times New Roman"/>
          <w:sz w:val="24"/>
          <w:szCs w:val="24"/>
        </w:rPr>
        <w:lastRenderedPageBreak/>
        <w:t>Защита решений и результатов исследований проводится на выделенном для этого занятии и оценивается по пятибалльной системе или системе «зачет-незачет», в зависимости от уровня подготовленности группы.</w:t>
      </w:r>
    </w:p>
    <w:p w:rsidR="00367281" w:rsidRDefault="00367281" w:rsidP="006C69EA">
      <w:pPr>
        <w:jc w:val="center"/>
        <w:rPr>
          <w:rFonts w:eastAsia="Times New Roman"/>
          <w:bCs/>
          <w:i/>
          <w:sz w:val="24"/>
          <w:szCs w:val="24"/>
        </w:rPr>
      </w:pPr>
    </w:p>
    <w:p w:rsidR="00367281" w:rsidRPr="00151D4A" w:rsidRDefault="00151D4A" w:rsidP="00367281">
      <w:pPr>
        <w:tabs>
          <w:tab w:val="left" w:pos="426"/>
          <w:tab w:val="left" w:pos="567"/>
        </w:tabs>
        <w:jc w:val="center"/>
        <w:rPr>
          <w:rFonts w:eastAsia="Times New Roman"/>
          <w:b/>
          <w:bCs/>
          <w:sz w:val="24"/>
          <w:szCs w:val="24"/>
        </w:rPr>
      </w:pPr>
      <w:r>
        <w:rPr>
          <w:rFonts w:eastAsia="Times New Roman"/>
          <w:b/>
          <w:bCs/>
          <w:sz w:val="24"/>
          <w:szCs w:val="24"/>
        </w:rPr>
        <w:t>Источники информации</w:t>
      </w:r>
    </w:p>
    <w:p w:rsidR="00367281" w:rsidRPr="00367281" w:rsidRDefault="00367281" w:rsidP="00367281">
      <w:pPr>
        <w:pStyle w:val="a4"/>
        <w:numPr>
          <w:ilvl w:val="0"/>
          <w:numId w:val="34"/>
        </w:numPr>
        <w:tabs>
          <w:tab w:val="left" w:pos="426"/>
          <w:tab w:val="left" w:pos="567"/>
        </w:tabs>
        <w:rPr>
          <w:rFonts w:eastAsia="Times New Roman"/>
          <w:bCs/>
          <w:sz w:val="24"/>
          <w:szCs w:val="24"/>
        </w:rPr>
      </w:pPr>
      <w:r w:rsidRPr="00367281">
        <w:rPr>
          <w:rFonts w:eastAsia="Times New Roman"/>
          <w:bCs/>
          <w:sz w:val="24"/>
          <w:szCs w:val="24"/>
        </w:rPr>
        <w:t xml:space="preserve">Муравин Г.К., Муравина О.В. Сборник специальных модулей по финансовой </w:t>
      </w:r>
    </w:p>
    <w:p w:rsidR="00367281" w:rsidRPr="00367281" w:rsidRDefault="00367281" w:rsidP="00367281">
      <w:pPr>
        <w:pStyle w:val="a4"/>
        <w:tabs>
          <w:tab w:val="left" w:pos="426"/>
          <w:tab w:val="left" w:pos="567"/>
        </w:tabs>
        <w:rPr>
          <w:rFonts w:eastAsia="Times New Roman"/>
          <w:bCs/>
          <w:sz w:val="24"/>
          <w:szCs w:val="24"/>
        </w:rPr>
      </w:pPr>
      <w:r w:rsidRPr="00367281">
        <w:rPr>
          <w:rFonts w:eastAsia="Times New Roman"/>
          <w:bCs/>
          <w:sz w:val="24"/>
          <w:szCs w:val="24"/>
        </w:rPr>
        <w:t>грамотности для УМК по алгебре и началам математического анализа 10 класса. – М.: Дрофа, 2017. — 38 с. [Электронный ресурс]. — URL: https://rosuchebnik.ru/material/sbornikalgebra-10/</w:t>
      </w:r>
    </w:p>
    <w:p w:rsidR="00367281" w:rsidRPr="00367281" w:rsidRDefault="00367281" w:rsidP="00367281">
      <w:pPr>
        <w:pStyle w:val="a4"/>
        <w:numPr>
          <w:ilvl w:val="0"/>
          <w:numId w:val="34"/>
        </w:numPr>
        <w:tabs>
          <w:tab w:val="left" w:pos="426"/>
          <w:tab w:val="left" w:pos="567"/>
        </w:tabs>
        <w:jc w:val="both"/>
        <w:rPr>
          <w:rFonts w:eastAsia="Times New Roman"/>
          <w:bCs/>
          <w:sz w:val="24"/>
          <w:szCs w:val="24"/>
        </w:rPr>
      </w:pPr>
      <w:r w:rsidRPr="00367281">
        <w:rPr>
          <w:rFonts w:eastAsia="Times New Roman"/>
          <w:bCs/>
          <w:sz w:val="24"/>
          <w:szCs w:val="24"/>
        </w:rPr>
        <w:t xml:space="preserve">Сборник практических задач по управлению личными финансами в рамках школьного курса математики и материалов по подготовке к ЕГЭ/ОГЭ на сайте НОУ 43 МЦНМО в разделе «Финансовая грамотность в школе». [Электронный ресурс]. — URL: http://fg.mccme.ru/ </w:t>
      </w:r>
    </w:p>
    <w:p w:rsidR="00367281" w:rsidRPr="00367281" w:rsidRDefault="00367281" w:rsidP="00367281">
      <w:pPr>
        <w:pStyle w:val="a4"/>
        <w:numPr>
          <w:ilvl w:val="0"/>
          <w:numId w:val="34"/>
        </w:numPr>
        <w:tabs>
          <w:tab w:val="left" w:pos="426"/>
          <w:tab w:val="left" w:pos="567"/>
        </w:tabs>
        <w:jc w:val="both"/>
        <w:rPr>
          <w:rFonts w:eastAsia="Times New Roman"/>
          <w:bCs/>
          <w:sz w:val="24"/>
          <w:szCs w:val="24"/>
        </w:rPr>
      </w:pPr>
      <w:r w:rsidRPr="00367281">
        <w:rPr>
          <w:rFonts w:eastAsia="Times New Roman"/>
          <w:bCs/>
          <w:sz w:val="24"/>
          <w:szCs w:val="24"/>
        </w:rPr>
        <w:t>ФИПИ. Демонстрационные версии ЕГЭ по математике. [Электронный ресурс]. — URL: http://www.fipi.ru/ege-i-gve-11 Задания слушателям</w:t>
      </w:r>
    </w:p>
    <w:p w:rsidR="00367281" w:rsidRPr="00367281" w:rsidRDefault="00367281" w:rsidP="00367281">
      <w:pPr>
        <w:pStyle w:val="a4"/>
        <w:numPr>
          <w:ilvl w:val="0"/>
          <w:numId w:val="34"/>
        </w:numPr>
        <w:tabs>
          <w:tab w:val="left" w:pos="967"/>
        </w:tabs>
        <w:spacing w:line="235" w:lineRule="auto"/>
        <w:jc w:val="both"/>
        <w:rPr>
          <w:rFonts w:eastAsia="Times New Roman"/>
          <w:sz w:val="24"/>
          <w:szCs w:val="24"/>
        </w:rPr>
      </w:pPr>
      <w:r w:rsidRPr="00367281">
        <w:rPr>
          <w:rFonts w:eastAsia="Times New Roman"/>
          <w:sz w:val="24"/>
          <w:szCs w:val="24"/>
        </w:rPr>
        <w:t>Математика. Подготовка к ЕГЭ: задача с экономическим содержанием (задание 19 профильного уровня).: учебно-методическое пособие / под.ред. Ф.Ф. Лысенко и С.Ю. Кулабухова. – Ростов-на-Дону: Легион, 2015</w:t>
      </w:r>
    </w:p>
    <w:p w:rsidR="00367281" w:rsidRPr="00367281" w:rsidRDefault="00367281" w:rsidP="00367281">
      <w:pPr>
        <w:pStyle w:val="a4"/>
        <w:numPr>
          <w:ilvl w:val="0"/>
          <w:numId w:val="34"/>
        </w:numPr>
        <w:tabs>
          <w:tab w:val="left" w:pos="974"/>
        </w:tabs>
        <w:spacing w:line="233" w:lineRule="auto"/>
        <w:jc w:val="both"/>
        <w:rPr>
          <w:rFonts w:eastAsia="Times New Roman"/>
          <w:sz w:val="24"/>
          <w:szCs w:val="24"/>
        </w:rPr>
      </w:pPr>
      <w:r w:rsidRPr="00367281">
        <w:rPr>
          <w:rFonts w:eastAsia="Times New Roman"/>
          <w:sz w:val="24"/>
          <w:szCs w:val="24"/>
        </w:rPr>
        <w:t>Математика. ЕГЭ. Алгебра: задания с развернутым ответом: учебно-методическое пособие / Под ред. Ф.Ф. Лысенко, С.Ю. Кулабухова. – Ростов-на-Дону: Легион, 2018</w:t>
      </w:r>
    </w:p>
    <w:p w:rsidR="00367281" w:rsidRPr="00367281" w:rsidRDefault="00367281" w:rsidP="00367281">
      <w:pPr>
        <w:pStyle w:val="a4"/>
        <w:numPr>
          <w:ilvl w:val="0"/>
          <w:numId w:val="34"/>
        </w:numPr>
        <w:tabs>
          <w:tab w:val="left" w:pos="1018"/>
        </w:tabs>
        <w:spacing w:line="233" w:lineRule="auto"/>
        <w:jc w:val="both"/>
        <w:rPr>
          <w:rFonts w:eastAsia="Times New Roman"/>
          <w:sz w:val="24"/>
          <w:szCs w:val="24"/>
        </w:rPr>
      </w:pPr>
      <w:r w:rsidRPr="00367281">
        <w:rPr>
          <w:rFonts w:eastAsia="Times New Roman"/>
          <w:sz w:val="24"/>
          <w:szCs w:val="24"/>
        </w:rPr>
        <w:t>«Решу ЕГЭ»: Математика. ЕГЭ – 2020: задания, ответы, решения. Обучающая система Дмитрия Гущина. (сайт https://ege.sdamgia.ru)</w:t>
      </w:r>
    </w:p>
    <w:p w:rsidR="00367281" w:rsidRDefault="00367281" w:rsidP="00367281">
      <w:pPr>
        <w:spacing w:line="200" w:lineRule="exact"/>
        <w:jc w:val="both"/>
        <w:rPr>
          <w:sz w:val="20"/>
          <w:szCs w:val="20"/>
        </w:rPr>
      </w:pPr>
    </w:p>
    <w:p w:rsidR="003A5CF7" w:rsidRPr="003A5CF7" w:rsidRDefault="003A5CF7" w:rsidP="003A5CF7">
      <w:pPr>
        <w:spacing w:after="200" w:line="276" w:lineRule="auto"/>
        <w:jc w:val="both"/>
        <w:rPr>
          <w:rFonts w:asciiTheme="minorHAnsi" w:eastAsiaTheme="minorHAnsi" w:hAnsiTheme="minorHAnsi" w:cstheme="minorBidi"/>
          <w:lang w:eastAsia="en-US"/>
        </w:rPr>
      </w:pPr>
    </w:p>
    <w:p w:rsidR="003A5CF7" w:rsidRPr="003A5CF7" w:rsidRDefault="003A5CF7" w:rsidP="003A5CF7">
      <w:pPr>
        <w:spacing w:after="200" w:line="276" w:lineRule="auto"/>
        <w:jc w:val="center"/>
        <w:rPr>
          <w:rFonts w:eastAsiaTheme="minorHAnsi"/>
          <w:b/>
          <w:sz w:val="24"/>
          <w:szCs w:val="24"/>
          <w:lang w:eastAsia="en-US"/>
        </w:rPr>
      </w:pPr>
    </w:p>
    <w:sectPr w:rsidR="003A5CF7" w:rsidRPr="003A5CF7" w:rsidSect="00D03E6C">
      <w:footerReference w:type="default" r:id="rId10"/>
      <w:type w:val="continuous"/>
      <w:pgSz w:w="11900" w:h="16840"/>
      <w:pgMar w:top="1137" w:right="840" w:bottom="709" w:left="1134" w:header="0" w:footer="0" w:gutter="0"/>
      <w:cols w:space="720" w:equalWidth="0">
        <w:col w:w="99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99" w:rsidRDefault="00454399" w:rsidP="00065C70">
      <w:r>
        <w:separator/>
      </w:r>
    </w:p>
  </w:endnote>
  <w:endnote w:type="continuationSeparator" w:id="0">
    <w:p w:rsidR="00454399" w:rsidRDefault="00454399" w:rsidP="000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762126"/>
      <w:docPartObj>
        <w:docPartGallery w:val="Page Numbers (Bottom of Page)"/>
        <w:docPartUnique/>
      </w:docPartObj>
    </w:sdtPr>
    <w:sdtEndPr/>
    <w:sdtContent>
      <w:p w:rsidR="007D14D1" w:rsidRDefault="006042B2">
        <w:pPr>
          <w:pStyle w:val="a7"/>
          <w:jc w:val="center"/>
        </w:pPr>
        <w:r>
          <w:fldChar w:fldCharType="begin"/>
        </w:r>
        <w:r w:rsidR="007D14D1">
          <w:instrText>PAGE   \* MERGEFORMAT</w:instrText>
        </w:r>
        <w:r>
          <w:fldChar w:fldCharType="separate"/>
        </w:r>
        <w:r w:rsidR="00C92672">
          <w:rPr>
            <w:noProof/>
          </w:rPr>
          <w:t>1</w:t>
        </w:r>
        <w:r>
          <w:fldChar w:fldCharType="end"/>
        </w:r>
      </w:p>
    </w:sdtContent>
  </w:sdt>
  <w:p w:rsidR="007D14D1" w:rsidRDefault="007D14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99" w:rsidRDefault="00454399" w:rsidP="00065C70">
      <w:r>
        <w:separator/>
      </w:r>
    </w:p>
  </w:footnote>
  <w:footnote w:type="continuationSeparator" w:id="0">
    <w:p w:rsidR="00454399" w:rsidRDefault="00454399" w:rsidP="00065C70">
      <w:r>
        <w:continuationSeparator/>
      </w:r>
    </w:p>
  </w:footnote>
  <w:footnote w:id="1">
    <w:p w:rsidR="007D14D1" w:rsidRDefault="007D14D1">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E9305906"/>
    <w:lvl w:ilvl="0" w:tplc="914ECEC2">
      <w:start w:val="1"/>
      <w:numFmt w:val="decimal"/>
      <w:lvlText w:val="%1."/>
      <w:lvlJc w:val="left"/>
    </w:lvl>
    <w:lvl w:ilvl="1" w:tplc="656E95D0">
      <w:numFmt w:val="decimal"/>
      <w:lvlText w:val=""/>
      <w:lvlJc w:val="left"/>
    </w:lvl>
    <w:lvl w:ilvl="2" w:tplc="B608E82E">
      <w:numFmt w:val="decimal"/>
      <w:lvlText w:val=""/>
      <w:lvlJc w:val="left"/>
    </w:lvl>
    <w:lvl w:ilvl="3" w:tplc="B01CD0A6">
      <w:numFmt w:val="decimal"/>
      <w:lvlText w:val=""/>
      <w:lvlJc w:val="left"/>
    </w:lvl>
    <w:lvl w:ilvl="4" w:tplc="25907DE4">
      <w:numFmt w:val="decimal"/>
      <w:lvlText w:val=""/>
      <w:lvlJc w:val="left"/>
    </w:lvl>
    <w:lvl w:ilvl="5" w:tplc="FF0E85C0">
      <w:numFmt w:val="decimal"/>
      <w:lvlText w:val=""/>
      <w:lvlJc w:val="left"/>
    </w:lvl>
    <w:lvl w:ilvl="6" w:tplc="A516AED4">
      <w:numFmt w:val="decimal"/>
      <w:lvlText w:val=""/>
      <w:lvlJc w:val="left"/>
    </w:lvl>
    <w:lvl w:ilvl="7" w:tplc="87A64DFC">
      <w:numFmt w:val="decimal"/>
      <w:lvlText w:val=""/>
      <w:lvlJc w:val="left"/>
    </w:lvl>
    <w:lvl w:ilvl="8" w:tplc="17EC3194">
      <w:numFmt w:val="decimal"/>
      <w:lvlText w:val=""/>
      <w:lvlJc w:val="left"/>
    </w:lvl>
  </w:abstractNum>
  <w:abstractNum w:abstractNumId="1" w15:restartNumberingAfterBreak="0">
    <w:nsid w:val="00001238"/>
    <w:multiLevelType w:val="hybridMultilevel"/>
    <w:tmpl w:val="B9ACAB7A"/>
    <w:lvl w:ilvl="0" w:tplc="D80CE8EE">
      <w:start w:val="1"/>
      <w:numFmt w:val="bullet"/>
      <w:lvlText w:val="В"/>
      <w:lvlJc w:val="left"/>
    </w:lvl>
    <w:lvl w:ilvl="1" w:tplc="9C5043AC">
      <w:numFmt w:val="decimal"/>
      <w:lvlText w:val=""/>
      <w:lvlJc w:val="left"/>
    </w:lvl>
    <w:lvl w:ilvl="2" w:tplc="A0B85806">
      <w:numFmt w:val="decimal"/>
      <w:lvlText w:val=""/>
      <w:lvlJc w:val="left"/>
    </w:lvl>
    <w:lvl w:ilvl="3" w:tplc="39AAA3CC">
      <w:numFmt w:val="decimal"/>
      <w:lvlText w:val=""/>
      <w:lvlJc w:val="left"/>
    </w:lvl>
    <w:lvl w:ilvl="4" w:tplc="5A12E390">
      <w:numFmt w:val="decimal"/>
      <w:lvlText w:val=""/>
      <w:lvlJc w:val="left"/>
    </w:lvl>
    <w:lvl w:ilvl="5" w:tplc="A2FC0B78">
      <w:numFmt w:val="decimal"/>
      <w:lvlText w:val=""/>
      <w:lvlJc w:val="left"/>
    </w:lvl>
    <w:lvl w:ilvl="6" w:tplc="6C4618A8">
      <w:numFmt w:val="decimal"/>
      <w:lvlText w:val=""/>
      <w:lvlJc w:val="left"/>
    </w:lvl>
    <w:lvl w:ilvl="7" w:tplc="37B4570C">
      <w:numFmt w:val="decimal"/>
      <w:lvlText w:val=""/>
      <w:lvlJc w:val="left"/>
    </w:lvl>
    <w:lvl w:ilvl="8" w:tplc="C56678BA">
      <w:numFmt w:val="decimal"/>
      <w:lvlText w:val=""/>
      <w:lvlJc w:val="left"/>
    </w:lvl>
  </w:abstractNum>
  <w:abstractNum w:abstractNumId="2" w15:restartNumberingAfterBreak="0">
    <w:nsid w:val="00001547"/>
    <w:multiLevelType w:val="hybridMultilevel"/>
    <w:tmpl w:val="311C6E40"/>
    <w:lvl w:ilvl="0" w:tplc="0A189DE4">
      <w:start w:val="8"/>
      <w:numFmt w:val="decimal"/>
      <w:lvlText w:val="%1."/>
      <w:lvlJc w:val="left"/>
    </w:lvl>
    <w:lvl w:ilvl="1" w:tplc="E39ED5E2">
      <w:numFmt w:val="decimal"/>
      <w:lvlText w:val=""/>
      <w:lvlJc w:val="left"/>
    </w:lvl>
    <w:lvl w:ilvl="2" w:tplc="DD78E410">
      <w:numFmt w:val="decimal"/>
      <w:lvlText w:val=""/>
      <w:lvlJc w:val="left"/>
    </w:lvl>
    <w:lvl w:ilvl="3" w:tplc="D830540A">
      <w:numFmt w:val="decimal"/>
      <w:lvlText w:val=""/>
      <w:lvlJc w:val="left"/>
    </w:lvl>
    <w:lvl w:ilvl="4" w:tplc="571C35EA">
      <w:numFmt w:val="decimal"/>
      <w:lvlText w:val=""/>
      <w:lvlJc w:val="left"/>
    </w:lvl>
    <w:lvl w:ilvl="5" w:tplc="D362D132">
      <w:numFmt w:val="decimal"/>
      <w:lvlText w:val=""/>
      <w:lvlJc w:val="left"/>
    </w:lvl>
    <w:lvl w:ilvl="6" w:tplc="F632875A">
      <w:numFmt w:val="decimal"/>
      <w:lvlText w:val=""/>
      <w:lvlJc w:val="left"/>
    </w:lvl>
    <w:lvl w:ilvl="7" w:tplc="2BCA68DC">
      <w:numFmt w:val="decimal"/>
      <w:lvlText w:val=""/>
      <w:lvlJc w:val="left"/>
    </w:lvl>
    <w:lvl w:ilvl="8" w:tplc="477833FA">
      <w:numFmt w:val="decimal"/>
      <w:lvlText w:val=""/>
      <w:lvlJc w:val="left"/>
    </w:lvl>
  </w:abstractNum>
  <w:abstractNum w:abstractNumId="3" w15:restartNumberingAfterBreak="0">
    <w:nsid w:val="00001AD4"/>
    <w:multiLevelType w:val="hybridMultilevel"/>
    <w:tmpl w:val="06F081D6"/>
    <w:lvl w:ilvl="0" w:tplc="558EC4CC">
      <w:start w:val="1"/>
      <w:numFmt w:val="bullet"/>
      <w:lvlText w:val="Х"/>
      <w:lvlJc w:val="left"/>
    </w:lvl>
    <w:lvl w:ilvl="1" w:tplc="814E355C">
      <w:numFmt w:val="decimal"/>
      <w:lvlText w:val=""/>
      <w:lvlJc w:val="left"/>
    </w:lvl>
    <w:lvl w:ilvl="2" w:tplc="799604C2">
      <w:numFmt w:val="decimal"/>
      <w:lvlText w:val=""/>
      <w:lvlJc w:val="left"/>
    </w:lvl>
    <w:lvl w:ilvl="3" w:tplc="D3C47ED6">
      <w:numFmt w:val="decimal"/>
      <w:lvlText w:val=""/>
      <w:lvlJc w:val="left"/>
    </w:lvl>
    <w:lvl w:ilvl="4" w:tplc="3CCCDCBA">
      <w:numFmt w:val="decimal"/>
      <w:lvlText w:val=""/>
      <w:lvlJc w:val="left"/>
    </w:lvl>
    <w:lvl w:ilvl="5" w:tplc="6B20449C">
      <w:numFmt w:val="decimal"/>
      <w:lvlText w:val=""/>
      <w:lvlJc w:val="left"/>
    </w:lvl>
    <w:lvl w:ilvl="6" w:tplc="AB22C174">
      <w:numFmt w:val="decimal"/>
      <w:lvlText w:val=""/>
      <w:lvlJc w:val="left"/>
    </w:lvl>
    <w:lvl w:ilvl="7" w:tplc="22544D88">
      <w:numFmt w:val="decimal"/>
      <w:lvlText w:val=""/>
      <w:lvlJc w:val="left"/>
    </w:lvl>
    <w:lvl w:ilvl="8" w:tplc="B9EAEF12">
      <w:numFmt w:val="decimal"/>
      <w:lvlText w:val=""/>
      <w:lvlJc w:val="left"/>
    </w:lvl>
  </w:abstractNum>
  <w:abstractNum w:abstractNumId="4" w15:restartNumberingAfterBreak="0">
    <w:nsid w:val="00001E1F"/>
    <w:multiLevelType w:val="hybridMultilevel"/>
    <w:tmpl w:val="AE240826"/>
    <w:lvl w:ilvl="0" w:tplc="FD74DFFE">
      <w:start w:val="5"/>
      <w:numFmt w:val="decimal"/>
      <w:lvlText w:val="%1."/>
      <w:lvlJc w:val="left"/>
    </w:lvl>
    <w:lvl w:ilvl="1" w:tplc="AD620AD2">
      <w:numFmt w:val="decimal"/>
      <w:lvlText w:val=""/>
      <w:lvlJc w:val="left"/>
    </w:lvl>
    <w:lvl w:ilvl="2" w:tplc="71BE0816">
      <w:numFmt w:val="decimal"/>
      <w:lvlText w:val=""/>
      <w:lvlJc w:val="left"/>
    </w:lvl>
    <w:lvl w:ilvl="3" w:tplc="A40499D2">
      <w:numFmt w:val="decimal"/>
      <w:lvlText w:val=""/>
      <w:lvlJc w:val="left"/>
    </w:lvl>
    <w:lvl w:ilvl="4" w:tplc="7BFE2192">
      <w:numFmt w:val="decimal"/>
      <w:lvlText w:val=""/>
      <w:lvlJc w:val="left"/>
    </w:lvl>
    <w:lvl w:ilvl="5" w:tplc="336888E2">
      <w:numFmt w:val="decimal"/>
      <w:lvlText w:val=""/>
      <w:lvlJc w:val="left"/>
    </w:lvl>
    <w:lvl w:ilvl="6" w:tplc="E2FA4AF8">
      <w:numFmt w:val="decimal"/>
      <w:lvlText w:val=""/>
      <w:lvlJc w:val="left"/>
    </w:lvl>
    <w:lvl w:ilvl="7" w:tplc="5922CF82">
      <w:numFmt w:val="decimal"/>
      <w:lvlText w:val=""/>
      <w:lvlJc w:val="left"/>
    </w:lvl>
    <w:lvl w:ilvl="8" w:tplc="25800640">
      <w:numFmt w:val="decimal"/>
      <w:lvlText w:val=""/>
      <w:lvlJc w:val="left"/>
    </w:lvl>
  </w:abstractNum>
  <w:abstractNum w:abstractNumId="5" w15:restartNumberingAfterBreak="0">
    <w:nsid w:val="00002213"/>
    <w:multiLevelType w:val="hybridMultilevel"/>
    <w:tmpl w:val="B86EF332"/>
    <w:lvl w:ilvl="0" w:tplc="84F6448E">
      <w:start w:val="8"/>
      <w:numFmt w:val="decimal"/>
      <w:lvlText w:val="%1."/>
      <w:lvlJc w:val="left"/>
    </w:lvl>
    <w:lvl w:ilvl="1" w:tplc="8D740A1A">
      <w:numFmt w:val="decimal"/>
      <w:lvlText w:val=""/>
      <w:lvlJc w:val="left"/>
    </w:lvl>
    <w:lvl w:ilvl="2" w:tplc="CA6AC994">
      <w:numFmt w:val="decimal"/>
      <w:lvlText w:val=""/>
      <w:lvlJc w:val="left"/>
    </w:lvl>
    <w:lvl w:ilvl="3" w:tplc="C888A714">
      <w:numFmt w:val="decimal"/>
      <w:lvlText w:val=""/>
      <w:lvlJc w:val="left"/>
    </w:lvl>
    <w:lvl w:ilvl="4" w:tplc="47921D50">
      <w:numFmt w:val="decimal"/>
      <w:lvlText w:val=""/>
      <w:lvlJc w:val="left"/>
    </w:lvl>
    <w:lvl w:ilvl="5" w:tplc="E32CCEEC">
      <w:numFmt w:val="decimal"/>
      <w:lvlText w:val=""/>
      <w:lvlJc w:val="left"/>
    </w:lvl>
    <w:lvl w:ilvl="6" w:tplc="B5F8A0EE">
      <w:numFmt w:val="decimal"/>
      <w:lvlText w:val=""/>
      <w:lvlJc w:val="left"/>
    </w:lvl>
    <w:lvl w:ilvl="7" w:tplc="46C2E750">
      <w:numFmt w:val="decimal"/>
      <w:lvlText w:val=""/>
      <w:lvlJc w:val="left"/>
    </w:lvl>
    <w:lvl w:ilvl="8" w:tplc="7A1C1350">
      <w:numFmt w:val="decimal"/>
      <w:lvlText w:val=""/>
      <w:lvlJc w:val="left"/>
    </w:lvl>
  </w:abstractNum>
  <w:abstractNum w:abstractNumId="6" w15:restartNumberingAfterBreak="0">
    <w:nsid w:val="0000260D"/>
    <w:multiLevelType w:val="hybridMultilevel"/>
    <w:tmpl w:val="5D004744"/>
    <w:lvl w:ilvl="0" w:tplc="69625E9C">
      <w:start w:val="1"/>
      <w:numFmt w:val="bullet"/>
      <w:lvlText w:val=" "/>
      <w:lvlJc w:val="left"/>
    </w:lvl>
    <w:lvl w:ilvl="1" w:tplc="25D8307E">
      <w:numFmt w:val="decimal"/>
      <w:lvlText w:val=""/>
      <w:lvlJc w:val="left"/>
    </w:lvl>
    <w:lvl w:ilvl="2" w:tplc="C9F0B92E">
      <w:numFmt w:val="decimal"/>
      <w:lvlText w:val=""/>
      <w:lvlJc w:val="left"/>
    </w:lvl>
    <w:lvl w:ilvl="3" w:tplc="BE0C5CB0">
      <w:numFmt w:val="decimal"/>
      <w:lvlText w:val=""/>
      <w:lvlJc w:val="left"/>
    </w:lvl>
    <w:lvl w:ilvl="4" w:tplc="2C2CED54">
      <w:numFmt w:val="decimal"/>
      <w:lvlText w:val=""/>
      <w:lvlJc w:val="left"/>
    </w:lvl>
    <w:lvl w:ilvl="5" w:tplc="778CAE54">
      <w:numFmt w:val="decimal"/>
      <w:lvlText w:val=""/>
      <w:lvlJc w:val="left"/>
    </w:lvl>
    <w:lvl w:ilvl="6" w:tplc="6C5A4754">
      <w:numFmt w:val="decimal"/>
      <w:lvlText w:val=""/>
      <w:lvlJc w:val="left"/>
    </w:lvl>
    <w:lvl w:ilvl="7" w:tplc="DACA03A0">
      <w:numFmt w:val="decimal"/>
      <w:lvlText w:val=""/>
      <w:lvlJc w:val="left"/>
    </w:lvl>
    <w:lvl w:ilvl="8" w:tplc="55FAEA82">
      <w:numFmt w:val="decimal"/>
      <w:lvlText w:val=""/>
      <w:lvlJc w:val="left"/>
    </w:lvl>
  </w:abstractNum>
  <w:abstractNum w:abstractNumId="7" w15:restartNumberingAfterBreak="0">
    <w:nsid w:val="000026A6"/>
    <w:multiLevelType w:val="hybridMultilevel"/>
    <w:tmpl w:val="BFD627FE"/>
    <w:lvl w:ilvl="0" w:tplc="9F389F9C">
      <w:start w:val="1"/>
      <w:numFmt w:val="bullet"/>
      <w:lvlText w:val="В"/>
      <w:lvlJc w:val="left"/>
    </w:lvl>
    <w:lvl w:ilvl="1" w:tplc="D5326C1C">
      <w:numFmt w:val="decimal"/>
      <w:lvlText w:val=""/>
      <w:lvlJc w:val="left"/>
    </w:lvl>
    <w:lvl w:ilvl="2" w:tplc="DE96D42E">
      <w:numFmt w:val="decimal"/>
      <w:lvlText w:val=""/>
      <w:lvlJc w:val="left"/>
    </w:lvl>
    <w:lvl w:ilvl="3" w:tplc="71F2B672">
      <w:numFmt w:val="decimal"/>
      <w:lvlText w:val=""/>
      <w:lvlJc w:val="left"/>
    </w:lvl>
    <w:lvl w:ilvl="4" w:tplc="B4AC9C64">
      <w:numFmt w:val="decimal"/>
      <w:lvlText w:val=""/>
      <w:lvlJc w:val="left"/>
    </w:lvl>
    <w:lvl w:ilvl="5" w:tplc="138EB520">
      <w:numFmt w:val="decimal"/>
      <w:lvlText w:val=""/>
      <w:lvlJc w:val="left"/>
    </w:lvl>
    <w:lvl w:ilvl="6" w:tplc="25521146">
      <w:numFmt w:val="decimal"/>
      <w:lvlText w:val=""/>
      <w:lvlJc w:val="left"/>
    </w:lvl>
    <w:lvl w:ilvl="7" w:tplc="1FB49DEC">
      <w:numFmt w:val="decimal"/>
      <w:lvlText w:val=""/>
      <w:lvlJc w:val="left"/>
    </w:lvl>
    <w:lvl w:ilvl="8" w:tplc="E89A033C">
      <w:numFmt w:val="decimal"/>
      <w:lvlText w:val=""/>
      <w:lvlJc w:val="left"/>
    </w:lvl>
  </w:abstractNum>
  <w:abstractNum w:abstractNumId="8" w15:restartNumberingAfterBreak="0">
    <w:nsid w:val="00002D12"/>
    <w:multiLevelType w:val="hybridMultilevel"/>
    <w:tmpl w:val="7F568B4E"/>
    <w:lvl w:ilvl="0" w:tplc="B42A2532">
      <w:start w:val="1"/>
      <w:numFmt w:val="bullet"/>
      <w:lvlText w:val="В"/>
      <w:lvlJc w:val="left"/>
    </w:lvl>
    <w:lvl w:ilvl="1" w:tplc="7780EEA0">
      <w:numFmt w:val="decimal"/>
      <w:lvlText w:val=""/>
      <w:lvlJc w:val="left"/>
    </w:lvl>
    <w:lvl w:ilvl="2" w:tplc="19F2C41A">
      <w:numFmt w:val="decimal"/>
      <w:lvlText w:val=""/>
      <w:lvlJc w:val="left"/>
    </w:lvl>
    <w:lvl w:ilvl="3" w:tplc="AD9E118A">
      <w:numFmt w:val="decimal"/>
      <w:lvlText w:val=""/>
      <w:lvlJc w:val="left"/>
    </w:lvl>
    <w:lvl w:ilvl="4" w:tplc="2D4074E0">
      <w:numFmt w:val="decimal"/>
      <w:lvlText w:val=""/>
      <w:lvlJc w:val="left"/>
    </w:lvl>
    <w:lvl w:ilvl="5" w:tplc="15D63044">
      <w:numFmt w:val="decimal"/>
      <w:lvlText w:val=""/>
      <w:lvlJc w:val="left"/>
    </w:lvl>
    <w:lvl w:ilvl="6" w:tplc="FFCE35DA">
      <w:numFmt w:val="decimal"/>
      <w:lvlText w:val=""/>
      <w:lvlJc w:val="left"/>
    </w:lvl>
    <w:lvl w:ilvl="7" w:tplc="3F982092">
      <w:numFmt w:val="decimal"/>
      <w:lvlText w:val=""/>
      <w:lvlJc w:val="left"/>
    </w:lvl>
    <w:lvl w:ilvl="8" w:tplc="FEDE239E">
      <w:numFmt w:val="decimal"/>
      <w:lvlText w:val=""/>
      <w:lvlJc w:val="left"/>
    </w:lvl>
  </w:abstractNum>
  <w:abstractNum w:abstractNumId="9" w15:restartNumberingAfterBreak="0">
    <w:nsid w:val="0000323B"/>
    <w:multiLevelType w:val="hybridMultilevel"/>
    <w:tmpl w:val="CA42E6B0"/>
    <w:lvl w:ilvl="0" w:tplc="841CAA7C">
      <w:start w:val="6"/>
      <w:numFmt w:val="decimal"/>
      <w:lvlText w:val="%1."/>
      <w:lvlJc w:val="left"/>
    </w:lvl>
    <w:lvl w:ilvl="1" w:tplc="F99ECA50">
      <w:numFmt w:val="decimal"/>
      <w:lvlText w:val=""/>
      <w:lvlJc w:val="left"/>
    </w:lvl>
    <w:lvl w:ilvl="2" w:tplc="F1E0B2A8">
      <w:numFmt w:val="decimal"/>
      <w:lvlText w:val=""/>
      <w:lvlJc w:val="left"/>
    </w:lvl>
    <w:lvl w:ilvl="3" w:tplc="8878ED4A">
      <w:numFmt w:val="decimal"/>
      <w:lvlText w:val=""/>
      <w:lvlJc w:val="left"/>
    </w:lvl>
    <w:lvl w:ilvl="4" w:tplc="E7F41E3C">
      <w:numFmt w:val="decimal"/>
      <w:lvlText w:val=""/>
      <w:lvlJc w:val="left"/>
    </w:lvl>
    <w:lvl w:ilvl="5" w:tplc="415E0270">
      <w:numFmt w:val="decimal"/>
      <w:lvlText w:val=""/>
      <w:lvlJc w:val="left"/>
    </w:lvl>
    <w:lvl w:ilvl="6" w:tplc="D12C0DF8">
      <w:numFmt w:val="decimal"/>
      <w:lvlText w:val=""/>
      <w:lvlJc w:val="left"/>
    </w:lvl>
    <w:lvl w:ilvl="7" w:tplc="4C5CD8B0">
      <w:numFmt w:val="decimal"/>
      <w:lvlText w:val=""/>
      <w:lvlJc w:val="left"/>
    </w:lvl>
    <w:lvl w:ilvl="8" w:tplc="6004D22E">
      <w:numFmt w:val="decimal"/>
      <w:lvlText w:val=""/>
      <w:lvlJc w:val="left"/>
    </w:lvl>
  </w:abstractNum>
  <w:abstractNum w:abstractNumId="10" w15:restartNumberingAfterBreak="0">
    <w:nsid w:val="000039B3"/>
    <w:multiLevelType w:val="hybridMultilevel"/>
    <w:tmpl w:val="CA92FB74"/>
    <w:lvl w:ilvl="0" w:tplc="44CA7758">
      <w:numFmt w:val="decimal"/>
      <w:lvlText w:val="%1)"/>
      <w:lvlJc w:val="left"/>
    </w:lvl>
    <w:lvl w:ilvl="1" w:tplc="D122A13A">
      <w:start w:val="1"/>
      <w:numFmt w:val="bullet"/>
      <w:lvlText w:val="В"/>
      <w:lvlJc w:val="left"/>
    </w:lvl>
    <w:lvl w:ilvl="2" w:tplc="BA7CC706">
      <w:numFmt w:val="decimal"/>
      <w:lvlText w:val=""/>
      <w:lvlJc w:val="left"/>
    </w:lvl>
    <w:lvl w:ilvl="3" w:tplc="CBC2873A">
      <w:numFmt w:val="decimal"/>
      <w:lvlText w:val=""/>
      <w:lvlJc w:val="left"/>
    </w:lvl>
    <w:lvl w:ilvl="4" w:tplc="59022576">
      <w:numFmt w:val="decimal"/>
      <w:lvlText w:val=""/>
      <w:lvlJc w:val="left"/>
    </w:lvl>
    <w:lvl w:ilvl="5" w:tplc="A000B49C">
      <w:numFmt w:val="decimal"/>
      <w:lvlText w:val=""/>
      <w:lvlJc w:val="left"/>
    </w:lvl>
    <w:lvl w:ilvl="6" w:tplc="4DA4F342">
      <w:numFmt w:val="decimal"/>
      <w:lvlText w:val=""/>
      <w:lvlJc w:val="left"/>
    </w:lvl>
    <w:lvl w:ilvl="7" w:tplc="E84C47E8">
      <w:numFmt w:val="decimal"/>
      <w:lvlText w:val=""/>
      <w:lvlJc w:val="left"/>
    </w:lvl>
    <w:lvl w:ilvl="8" w:tplc="E4FC1344">
      <w:numFmt w:val="decimal"/>
      <w:lvlText w:val=""/>
      <w:lvlJc w:val="left"/>
    </w:lvl>
  </w:abstractNum>
  <w:abstractNum w:abstractNumId="11" w15:restartNumberingAfterBreak="0">
    <w:nsid w:val="00003B25"/>
    <w:multiLevelType w:val="hybridMultilevel"/>
    <w:tmpl w:val="DB803776"/>
    <w:lvl w:ilvl="0" w:tplc="1B40D882">
      <w:start w:val="2"/>
      <w:numFmt w:val="decimal"/>
      <w:lvlText w:val="%1)"/>
      <w:lvlJc w:val="left"/>
    </w:lvl>
    <w:lvl w:ilvl="1" w:tplc="95460610">
      <w:numFmt w:val="decimal"/>
      <w:lvlText w:val=""/>
      <w:lvlJc w:val="left"/>
    </w:lvl>
    <w:lvl w:ilvl="2" w:tplc="D7128A64">
      <w:numFmt w:val="decimal"/>
      <w:lvlText w:val=""/>
      <w:lvlJc w:val="left"/>
    </w:lvl>
    <w:lvl w:ilvl="3" w:tplc="97F8987C">
      <w:numFmt w:val="decimal"/>
      <w:lvlText w:val=""/>
      <w:lvlJc w:val="left"/>
    </w:lvl>
    <w:lvl w:ilvl="4" w:tplc="78E2E424">
      <w:numFmt w:val="decimal"/>
      <w:lvlText w:val=""/>
      <w:lvlJc w:val="left"/>
    </w:lvl>
    <w:lvl w:ilvl="5" w:tplc="EA4E4F5C">
      <w:numFmt w:val="decimal"/>
      <w:lvlText w:val=""/>
      <w:lvlJc w:val="left"/>
    </w:lvl>
    <w:lvl w:ilvl="6" w:tplc="CE4487BC">
      <w:numFmt w:val="decimal"/>
      <w:lvlText w:val=""/>
      <w:lvlJc w:val="left"/>
    </w:lvl>
    <w:lvl w:ilvl="7" w:tplc="A0A2DB68">
      <w:numFmt w:val="decimal"/>
      <w:lvlText w:val=""/>
      <w:lvlJc w:val="left"/>
    </w:lvl>
    <w:lvl w:ilvl="8" w:tplc="D7F8E040">
      <w:numFmt w:val="decimal"/>
      <w:lvlText w:val=""/>
      <w:lvlJc w:val="left"/>
    </w:lvl>
  </w:abstractNum>
  <w:abstractNum w:abstractNumId="12" w15:restartNumberingAfterBreak="0">
    <w:nsid w:val="0000428B"/>
    <w:multiLevelType w:val="hybridMultilevel"/>
    <w:tmpl w:val="80AE1E16"/>
    <w:lvl w:ilvl="0" w:tplc="A1ACC98C">
      <w:start w:val="1"/>
      <w:numFmt w:val="bullet"/>
      <w:lvlText w:val="В"/>
      <w:lvlJc w:val="left"/>
    </w:lvl>
    <w:lvl w:ilvl="1" w:tplc="9DCC1B3C">
      <w:numFmt w:val="decimal"/>
      <w:lvlText w:val=""/>
      <w:lvlJc w:val="left"/>
    </w:lvl>
    <w:lvl w:ilvl="2" w:tplc="3260FBAE">
      <w:numFmt w:val="decimal"/>
      <w:lvlText w:val=""/>
      <w:lvlJc w:val="left"/>
    </w:lvl>
    <w:lvl w:ilvl="3" w:tplc="CBD416F2">
      <w:numFmt w:val="decimal"/>
      <w:lvlText w:val=""/>
      <w:lvlJc w:val="left"/>
    </w:lvl>
    <w:lvl w:ilvl="4" w:tplc="C57816A2">
      <w:numFmt w:val="decimal"/>
      <w:lvlText w:val=""/>
      <w:lvlJc w:val="left"/>
    </w:lvl>
    <w:lvl w:ilvl="5" w:tplc="946C851A">
      <w:numFmt w:val="decimal"/>
      <w:lvlText w:val=""/>
      <w:lvlJc w:val="left"/>
    </w:lvl>
    <w:lvl w:ilvl="6" w:tplc="A09E4894">
      <w:numFmt w:val="decimal"/>
      <w:lvlText w:val=""/>
      <w:lvlJc w:val="left"/>
    </w:lvl>
    <w:lvl w:ilvl="7" w:tplc="D2D4B968">
      <w:numFmt w:val="decimal"/>
      <w:lvlText w:val=""/>
      <w:lvlJc w:val="left"/>
    </w:lvl>
    <w:lvl w:ilvl="8" w:tplc="59988640">
      <w:numFmt w:val="decimal"/>
      <w:lvlText w:val=""/>
      <w:lvlJc w:val="left"/>
    </w:lvl>
  </w:abstractNum>
  <w:abstractNum w:abstractNumId="13" w15:restartNumberingAfterBreak="0">
    <w:nsid w:val="00004509"/>
    <w:multiLevelType w:val="hybridMultilevel"/>
    <w:tmpl w:val="9ED85050"/>
    <w:lvl w:ilvl="0" w:tplc="A2FAD63A">
      <w:start w:val="1"/>
      <w:numFmt w:val="bullet"/>
      <w:lvlText w:val="и"/>
      <w:lvlJc w:val="left"/>
    </w:lvl>
    <w:lvl w:ilvl="1" w:tplc="294C8D10">
      <w:start w:val="10"/>
      <w:numFmt w:val="decimal"/>
      <w:lvlText w:val="%2)"/>
      <w:lvlJc w:val="left"/>
    </w:lvl>
    <w:lvl w:ilvl="2" w:tplc="488EFAAE">
      <w:numFmt w:val="decimal"/>
      <w:lvlText w:val=""/>
      <w:lvlJc w:val="left"/>
    </w:lvl>
    <w:lvl w:ilvl="3" w:tplc="AC8CE5EE">
      <w:numFmt w:val="decimal"/>
      <w:lvlText w:val=""/>
      <w:lvlJc w:val="left"/>
    </w:lvl>
    <w:lvl w:ilvl="4" w:tplc="6DE0A006">
      <w:numFmt w:val="decimal"/>
      <w:lvlText w:val=""/>
      <w:lvlJc w:val="left"/>
    </w:lvl>
    <w:lvl w:ilvl="5" w:tplc="71CC2E6E">
      <w:numFmt w:val="decimal"/>
      <w:lvlText w:val=""/>
      <w:lvlJc w:val="left"/>
    </w:lvl>
    <w:lvl w:ilvl="6" w:tplc="C144F614">
      <w:numFmt w:val="decimal"/>
      <w:lvlText w:val=""/>
      <w:lvlJc w:val="left"/>
    </w:lvl>
    <w:lvl w:ilvl="7" w:tplc="E048C014">
      <w:numFmt w:val="decimal"/>
      <w:lvlText w:val=""/>
      <w:lvlJc w:val="left"/>
    </w:lvl>
    <w:lvl w:ilvl="8" w:tplc="4E3CB2AA">
      <w:numFmt w:val="decimal"/>
      <w:lvlText w:val=""/>
      <w:lvlJc w:val="left"/>
    </w:lvl>
  </w:abstractNum>
  <w:abstractNum w:abstractNumId="14" w15:restartNumberingAfterBreak="0">
    <w:nsid w:val="00004DB7"/>
    <w:multiLevelType w:val="hybridMultilevel"/>
    <w:tmpl w:val="1B6A3376"/>
    <w:lvl w:ilvl="0" w:tplc="BB8C63CA">
      <w:start w:val="5"/>
      <w:numFmt w:val="decimal"/>
      <w:lvlText w:val="%1."/>
      <w:lvlJc w:val="left"/>
    </w:lvl>
    <w:lvl w:ilvl="1" w:tplc="96D288C2">
      <w:numFmt w:val="decimal"/>
      <w:lvlText w:val=""/>
      <w:lvlJc w:val="left"/>
    </w:lvl>
    <w:lvl w:ilvl="2" w:tplc="0192A208">
      <w:numFmt w:val="decimal"/>
      <w:lvlText w:val=""/>
      <w:lvlJc w:val="left"/>
    </w:lvl>
    <w:lvl w:ilvl="3" w:tplc="947AA4E4">
      <w:numFmt w:val="decimal"/>
      <w:lvlText w:val=""/>
      <w:lvlJc w:val="left"/>
    </w:lvl>
    <w:lvl w:ilvl="4" w:tplc="5F70A03C">
      <w:numFmt w:val="decimal"/>
      <w:lvlText w:val=""/>
      <w:lvlJc w:val="left"/>
    </w:lvl>
    <w:lvl w:ilvl="5" w:tplc="AEB6EB12">
      <w:numFmt w:val="decimal"/>
      <w:lvlText w:val=""/>
      <w:lvlJc w:val="left"/>
    </w:lvl>
    <w:lvl w:ilvl="6" w:tplc="D6A89092">
      <w:numFmt w:val="decimal"/>
      <w:lvlText w:val=""/>
      <w:lvlJc w:val="left"/>
    </w:lvl>
    <w:lvl w:ilvl="7" w:tplc="C9CAF724">
      <w:numFmt w:val="decimal"/>
      <w:lvlText w:val=""/>
      <w:lvlJc w:val="left"/>
    </w:lvl>
    <w:lvl w:ilvl="8" w:tplc="A6C8DD3E">
      <w:numFmt w:val="decimal"/>
      <w:lvlText w:val=""/>
      <w:lvlJc w:val="left"/>
    </w:lvl>
  </w:abstractNum>
  <w:abstractNum w:abstractNumId="15" w15:restartNumberingAfterBreak="0">
    <w:nsid w:val="00004DC8"/>
    <w:multiLevelType w:val="hybridMultilevel"/>
    <w:tmpl w:val="882690D6"/>
    <w:lvl w:ilvl="0" w:tplc="D7B4C1B8">
      <w:start w:val="1"/>
      <w:numFmt w:val="decimal"/>
      <w:lvlText w:val="%1."/>
      <w:lvlJc w:val="left"/>
    </w:lvl>
    <w:lvl w:ilvl="1" w:tplc="2A9C0154">
      <w:numFmt w:val="decimal"/>
      <w:lvlText w:val=""/>
      <w:lvlJc w:val="left"/>
    </w:lvl>
    <w:lvl w:ilvl="2" w:tplc="70C82B1C">
      <w:numFmt w:val="decimal"/>
      <w:lvlText w:val=""/>
      <w:lvlJc w:val="left"/>
    </w:lvl>
    <w:lvl w:ilvl="3" w:tplc="31C4A93A">
      <w:numFmt w:val="decimal"/>
      <w:lvlText w:val=""/>
      <w:lvlJc w:val="left"/>
    </w:lvl>
    <w:lvl w:ilvl="4" w:tplc="822A2010">
      <w:numFmt w:val="decimal"/>
      <w:lvlText w:val=""/>
      <w:lvlJc w:val="left"/>
    </w:lvl>
    <w:lvl w:ilvl="5" w:tplc="91BE9D84">
      <w:numFmt w:val="decimal"/>
      <w:lvlText w:val=""/>
      <w:lvlJc w:val="left"/>
    </w:lvl>
    <w:lvl w:ilvl="6" w:tplc="6596A70E">
      <w:numFmt w:val="decimal"/>
      <w:lvlText w:val=""/>
      <w:lvlJc w:val="left"/>
    </w:lvl>
    <w:lvl w:ilvl="7" w:tplc="5106B628">
      <w:numFmt w:val="decimal"/>
      <w:lvlText w:val=""/>
      <w:lvlJc w:val="left"/>
    </w:lvl>
    <w:lvl w:ilvl="8" w:tplc="C8CCD6D0">
      <w:numFmt w:val="decimal"/>
      <w:lvlText w:val=""/>
      <w:lvlJc w:val="left"/>
    </w:lvl>
  </w:abstractNum>
  <w:abstractNum w:abstractNumId="16" w15:restartNumberingAfterBreak="0">
    <w:nsid w:val="00004E45"/>
    <w:multiLevelType w:val="hybridMultilevel"/>
    <w:tmpl w:val="8C1EF3C8"/>
    <w:lvl w:ilvl="0" w:tplc="CD20DD80">
      <w:start w:val="1"/>
      <w:numFmt w:val="bullet"/>
      <w:lvlText w:val="\endash "/>
      <w:lvlJc w:val="left"/>
    </w:lvl>
    <w:lvl w:ilvl="1" w:tplc="3A6A4C16">
      <w:start w:val="1"/>
      <w:numFmt w:val="decimal"/>
      <w:lvlText w:val="%2."/>
      <w:lvlJc w:val="left"/>
    </w:lvl>
    <w:lvl w:ilvl="2" w:tplc="62C46352">
      <w:numFmt w:val="decimal"/>
      <w:lvlText w:val=""/>
      <w:lvlJc w:val="left"/>
    </w:lvl>
    <w:lvl w:ilvl="3" w:tplc="C8E2231E">
      <w:numFmt w:val="decimal"/>
      <w:lvlText w:val=""/>
      <w:lvlJc w:val="left"/>
    </w:lvl>
    <w:lvl w:ilvl="4" w:tplc="AD58BA50">
      <w:numFmt w:val="decimal"/>
      <w:lvlText w:val=""/>
      <w:lvlJc w:val="left"/>
    </w:lvl>
    <w:lvl w:ilvl="5" w:tplc="24565EE2">
      <w:numFmt w:val="decimal"/>
      <w:lvlText w:val=""/>
      <w:lvlJc w:val="left"/>
    </w:lvl>
    <w:lvl w:ilvl="6" w:tplc="77742F32">
      <w:numFmt w:val="decimal"/>
      <w:lvlText w:val=""/>
      <w:lvlJc w:val="left"/>
    </w:lvl>
    <w:lvl w:ilvl="7" w:tplc="09B49370">
      <w:numFmt w:val="decimal"/>
      <w:lvlText w:val=""/>
      <w:lvlJc w:val="left"/>
    </w:lvl>
    <w:lvl w:ilvl="8" w:tplc="ACF01076">
      <w:numFmt w:val="decimal"/>
      <w:lvlText w:val=""/>
      <w:lvlJc w:val="left"/>
    </w:lvl>
  </w:abstractNum>
  <w:abstractNum w:abstractNumId="17" w15:restartNumberingAfterBreak="0">
    <w:nsid w:val="000054DE"/>
    <w:multiLevelType w:val="hybridMultilevel"/>
    <w:tmpl w:val="89B0C7A2"/>
    <w:lvl w:ilvl="0" w:tplc="23805C50">
      <w:start w:val="1"/>
      <w:numFmt w:val="decimal"/>
      <w:lvlText w:val="%1)"/>
      <w:lvlJc w:val="left"/>
    </w:lvl>
    <w:lvl w:ilvl="1" w:tplc="D466EC54">
      <w:numFmt w:val="decimal"/>
      <w:lvlText w:val=""/>
      <w:lvlJc w:val="left"/>
    </w:lvl>
    <w:lvl w:ilvl="2" w:tplc="13D88F46">
      <w:numFmt w:val="decimal"/>
      <w:lvlText w:val=""/>
      <w:lvlJc w:val="left"/>
    </w:lvl>
    <w:lvl w:ilvl="3" w:tplc="16540EB8">
      <w:numFmt w:val="decimal"/>
      <w:lvlText w:val=""/>
      <w:lvlJc w:val="left"/>
    </w:lvl>
    <w:lvl w:ilvl="4" w:tplc="0274909A">
      <w:numFmt w:val="decimal"/>
      <w:lvlText w:val=""/>
      <w:lvlJc w:val="left"/>
    </w:lvl>
    <w:lvl w:ilvl="5" w:tplc="CEB0F4E4">
      <w:numFmt w:val="decimal"/>
      <w:lvlText w:val=""/>
      <w:lvlJc w:val="left"/>
    </w:lvl>
    <w:lvl w:ilvl="6" w:tplc="8728A33C">
      <w:numFmt w:val="decimal"/>
      <w:lvlText w:val=""/>
      <w:lvlJc w:val="left"/>
    </w:lvl>
    <w:lvl w:ilvl="7" w:tplc="A4F01522">
      <w:numFmt w:val="decimal"/>
      <w:lvlText w:val=""/>
      <w:lvlJc w:val="left"/>
    </w:lvl>
    <w:lvl w:ilvl="8" w:tplc="10A28550">
      <w:numFmt w:val="decimal"/>
      <w:lvlText w:val=""/>
      <w:lvlJc w:val="left"/>
    </w:lvl>
  </w:abstractNum>
  <w:abstractNum w:abstractNumId="18" w15:restartNumberingAfterBreak="0">
    <w:nsid w:val="00005D03"/>
    <w:multiLevelType w:val="hybridMultilevel"/>
    <w:tmpl w:val="002E4866"/>
    <w:lvl w:ilvl="0" w:tplc="BF98C0A0">
      <w:start w:val="1"/>
      <w:numFmt w:val="bullet"/>
      <w:lvlText w:val="к"/>
      <w:lvlJc w:val="left"/>
    </w:lvl>
    <w:lvl w:ilvl="1" w:tplc="43905C66">
      <w:start w:val="1"/>
      <w:numFmt w:val="decimal"/>
      <w:lvlText w:val="%2)"/>
      <w:lvlJc w:val="left"/>
    </w:lvl>
    <w:lvl w:ilvl="2" w:tplc="18B8A354">
      <w:numFmt w:val="decimal"/>
      <w:lvlText w:val=""/>
      <w:lvlJc w:val="left"/>
    </w:lvl>
    <w:lvl w:ilvl="3" w:tplc="56D46048">
      <w:numFmt w:val="decimal"/>
      <w:lvlText w:val=""/>
      <w:lvlJc w:val="left"/>
    </w:lvl>
    <w:lvl w:ilvl="4" w:tplc="38EADEB2">
      <w:numFmt w:val="decimal"/>
      <w:lvlText w:val=""/>
      <w:lvlJc w:val="left"/>
    </w:lvl>
    <w:lvl w:ilvl="5" w:tplc="EF5EA9A0">
      <w:numFmt w:val="decimal"/>
      <w:lvlText w:val=""/>
      <w:lvlJc w:val="left"/>
    </w:lvl>
    <w:lvl w:ilvl="6" w:tplc="0898F3CE">
      <w:numFmt w:val="decimal"/>
      <w:lvlText w:val=""/>
      <w:lvlJc w:val="left"/>
    </w:lvl>
    <w:lvl w:ilvl="7" w:tplc="A9BC1388">
      <w:numFmt w:val="decimal"/>
      <w:lvlText w:val=""/>
      <w:lvlJc w:val="left"/>
    </w:lvl>
    <w:lvl w:ilvl="8" w:tplc="B35EBAC2">
      <w:numFmt w:val="decimal"/>
      <w:lvlText w:val=""/>
      <w:lvlJc w:val="left"/>
    </w:lvl>
  </w:abstractNum>
  <w:abstractNum w:abstractNumId="19" w15:restartNumberingAfterBreak="0">
    <w:nsid w:val="000063CB"/>
    <w:multiLevelType w:val="hybridMultilevel"/>
    <w:tmpl w:val="4B9890F8"/>
    <w:lvl w:ilvl="0" w:tplc="F4C4A58C">
      <w:start w:val="1"/>
      <w:numFmt w:val="bullet"/>
      <w:lvlText w:val=" "/>
      <w:lvlJc w:val="left"/>
    </w:lvl>
    <w:lvl w:ilvl="1" w:tplc="813C61D0">
      <w:numFmt w:val="decimal"/>
      <w:lvlText w:val=""/>
      <w:lvlJc w:val="left"/>
    </w:lvl>
    <w:lvl w:ilvl="2" w:tplc="EDA8CEC6">
      <w:numFmt w:val="decimal"/>
      <w:lvlText w:val=""/>
      <w:lvlJc w:val="left"/>
    </w:lvl>
    <w:lvl w:ilvl="3" w:tplc="3B9A1514">
      <w:numFmt w:val="decimal"/>
      <w:lvlText w:val=""/>
      <w:lvlJc w:val="left"/>
    </w:lvl>
    <w:lvl w:ilvl="4" w:tplc="EDCA19AA">
      <w:numFmt w:val="decimal"/>
      <w:lvlText w:val=""/>
      <w:lvlJc w:val="left"/>
    </w:lvl>
    <w:lvl w:ilvl="5" w:tplc="17F0A15A">
      <w:numFmt w:val="decimal"/>
      <w:lvlText w:val=""/>
      <w:lvlJc w:val="left"/>
    </w:lvl>
    <w:lvl w:ilvl="6" w:tplc="A7D65626">
      <w:numFmt w:val="decimal"/>
      <w:lvlText w:val=""/>
      <w:lvlJc w:val="left"/>
    </w:lvl>
    <w:lvl w:ilvl="7" w:tplc="6F9E7F9E">
      <w:numFmt w:val="decimal"/>
      <w:lvlText w:val=""/>
      <w:lvlJc w:val="left"/>
    </w:lvl>
    <w:lvl w:ilvl="8" w:tplc="75E6996A">
      <w:numFmt w:val="decimal"/>
      <w:lvlText w:val=""/>
      <w:lvlJc w:val="left"/>
    </w:lvl>
  </w:abstractNum>
  <w:abstractNum w:abstractNumId="20" w15:restartNumberingAfterBreak="0">
    <w:nsid w:val="00006443"/>
    <w:multiLevelType w:val="hybridMultilevel"/>
    <w:tmpl w:val="A5F41EF4"/>
    <w:lvl w:ilvl="0" w:tplc="FBF22BF6">
      <w:start w:val="1"/>
      <w:numFmt w:val="bullet"/>
      <w:lvlText w:val="1"/>
      <w:lvlJc w:val="left"/>
    </w:lvl>
    <w:lvl w:ilvl="1" w:tplc="0AD04DF2">
      <w:numFmt w:val="decimal"/>
      <w:lvlText w:val=""/>
      <w:lvlJc w:val="left"/>
    </w:lvl>
    <w:lvl w:ilvl="2" w:tplc="A3DCE1BA">
      <w:numFmt w:val="decimal"/>
      <w:lvlText w:val=""/>
      <w:lvlJc w:val="left"/>
    </w:lvl>
    <w:lvl w:ilvl="3" w:tplc="168E9856">
      <w:numFmt w:val="decimal"/>
      <w:lvlText w:val=""/>
      <w:lvlJc w:val="left"/>
    </w:lvl>
    <w:lvl w:ilvl="4" w:tplc="C7E4F66E">
      <w:numFmt w:val="decimal"/>
      <w:lvlText w:val=""/>
      <w:lvlJc w:val="left"/>
    </w:lvl>
    <w:lvl w:ilvl="5" w:tplc="87A8ADE4">
      <w:numFmt w:val="decimal"/>
      <w:lvlText w:val=""/>
      <w:lvlJc w:val="left"/>
    </w:lvl>
    <w:lvl w:ilvl="6" w:tplc="9B245012">
      <w:numFmt w:val="decimal"/>
      <w:lvlText w:val=""/>
      <w:lvlJc w:val="left"/>
    </w:lvl>
    <w:lvl w:ilvl="7" w:tplc="4FCA65D4">
      <w:numFmt w:val="decimal"/>
      <w:lvlText w:val=""/>
      <w:lvlJc w:val="left"/>
    </w:lvl>
    <w:lvl w:ilvl="8" w:tplc="F9FCC7A8">
      <w:numFmt w:val="decimal"/>
      <w:lvlText w:val=""/>
      <w:lvlJc w:val="left"/>
    </w:lvl>
  </w:abstractNum>
  <w:abstractNum w:abstractNumId="21" w15:restartNumberingAfterBreak="0">
    <w:nsid w:val="000066BB"/>
    <w:multiLevelType w:val="hybridMultilevel"/>
    <w:tmpl w:val="207473D4"/>
    <w:lvl w:ilvl="0" w:tplc="248A13AA">
      <w:start w:val="8"/>
      <w:numFmt w:val="decimal"/>
      <w:lvlText w:val="%1."/>
      <w:lvlJc w:val="left"/>
    </w:lvl>
    <w:lvl w:ilvl="1" w:tplc="A2E24DEC">
      <w:numFmt w:val="decimal"/>
      <w:lvlText w:val=""/>
      <w:lvlJc w:val="left"/>
    </w:lvl>
    <w:lvl w:ilvl="2" w:tplc="E544FFAA">
      <w:numFmt w:val="decimal"/>
      <w:lvlText w:val=""/>
      <w:lvlJc w:val="left"/>
    </w:lvl>
    <w:lvl w:ilvl="3" w:tplc="C4D0E5A6">
      <w:numFmt w:val="decimal"/>
      <w:lvlText w:val=""/>
      <w:lvlJc w:val="left"/>
    </w:lvl>
    <w:lvl w:ilvl="4" w:tplc="8FFC4BC8">
      <w:numFmt w:val="decimal"/>
      <w:lvlText w:val=""/>
      <w:lvlJc w:val="left"/>
    </w:lvl>
    <w:lvl w:ilvl="5" w:tplc="9BE2A6BA">
      <w:numFmt w:val="decimal"/>
      <w:lvlText w:val=""/>
      <w:lvlJc w:val="left"/>
    </w:lvl>
    <w:lvl w:ilvl="6" w:tplc="BF26ACE8">
      <w:numFmt w:val="decimal"/>
      <w:lvlText w:val=""/>
      <w:lvlJc w:val="left"/>
    </w:lvl>
    <w:lvl w:ilvl="7" w:tplc="B7E69C04">
      <w:numFmt w:val="decimal"/>
      <w:lvlText w:val=""/>
      <w:lvlJc w:val="left"/>
    </w:lvl>
    <w:lvl w:ilvl="8" w:tplc="B0F2D2B8">
      <w:numFmt w:val="decimal"/>
      <w:lvlText w:val=""/>
      <w:lvlJc w:val="left"/>
    </w:lvl>
  </w:abstractNum>
  <w:abstractNum w:abstractNumId="22" w15:restartNumberingAfterBreak="0">
    <w:nsid w:val="00006BFC"/>
    <w:multiLevelType w:val="hybridMultilevel"/>
    <w:tmpl w:val="0D0CD774"/>
    <w:lvl w:ilvl="0" w:tplc="FDFC345E">
      <w:start w:val="1"/>
      <w:numFmt w:val="bullet"/>
      <w:lvlText w:val="-"/>
      <w:lvlJc w:val="left"/>
    </w:lvl>
    <w:lvl w:ilvl="1" w:tplc="643CB0C2">
      <w:numFmt w:val="decimal"/>
      <w:lvlText w:val=""/>
      <w:lvlJc w:val="left"/>
    </w:lvl>
    <w:lvl w:ilvl="2" w:tplc="A5926E34">
      <w:numFmt w:val="decimal"/>
      <w:lvlText w:val=""/>
      <w:lvlJc w:val="left"/>
    </w:lvl>
    <w:lvl w:ilvl="3" w:tplc="5386BEC2">
      <w:numFmt w:val="decimal"/>
      <w:lvlText w:val=""/>
      <w:lvlJc w:val="left"/>
    </w:lvl>
    <w:lvl w:ilvl="4" w:tplc="AA12F358">
      <w:numFmt w:val="decimal"/>
      <w:lvlText w:val=""/>
      <w:lvlJc w:val="left"/>
    </w:lvl>
    <w:lvl w:ilvl="5" w:tplc="27847F0C">
      <w:numFmt w:val="decimal"/>
      <w:lvlText w:val=""/>
      <w:lvlJc w:val="left"/>
    </w:lvl>
    <w:lvl w:ilvl="6" w:tplc="57A48778">
      <w:numFmt w:val="decimal"/>
      <w:lvlText w:val=""/>
      <w:lvlJc w:val="left"/>
    </w:lvl>
    <w:lvl w:ilvl="7" w:tplc="A71EB546">
      <w:numFmt w:val="decimal"/>
      <w:lvlText w:val=""/>
      <w:lvlJc w:val="left"/>
    </w:lvl>
    <w:lvl w:ilvl="8" w:tplc="EC4EFCEC">
      <w:numFmt w:val="decimal"/>
      <w:lvlText w:val=""/>
      <w:lvlJc w:val="left"/>
    </w:lvl>
  </w:abstractNum>
  <w:abstractNum w:abstractNumId="23" w15:restartNumberingAfterBreak="0">
    <w:nsid w:val="00006E5D"/>
    <w:multiLevelType w:val="hybridMultilevel"/>
    <w:tmpl w:val="361404C4"/>
    <w:lvl w:ilvl="0" w:tplc="2B6E6B46">
      <w:start w:val="1"/>
      <w:numFmt w:val="bullet"/>
      <w:lvlText w:val="и"/>
      <w:lvlJc w:val="left"/>
    </w:lvl>
    <w:lvl w:ilvl="1" w:tplc="B8F0485E">
      <w:start w:val="1"/>
      <w:numFmt w:val="bullet"/>
      <w:lvlText w:val="В"/>
      <w:lvlJc w:val="left"/>
    </w:lvl>
    <w:lvl w:ilvl="2" w:tplc="C9787DA8">
      <w:numFmt w:val="decimal"/>
      <w:lvlText w:val=""/>
      <w:lvlJc w:val="left"/>
    </w:lvl>
    <w:lvl w:ilvl="3" w:tplc="FAE4B6EA">
      <w:numFmt w:val="decimal"/>
      <w:lvlText w:val=""/>
      <w:lvlJc w:val="left"/>
    </w:lvl>
    <w:lvl w:ilvl="4" w:tplc="B6903092">
      <w:numFmt w:val="decimal"/>
      <w:lvlText w:val=""/>
      <w:lvlJc w:val="left"/>
    </w:lvl>
    <w:lvl w:ilvl="5" w:tplc="D4CE8804">
      <w:numFmt w:val="decimal"/>
      <w:lvlText w:val=""/>
      <w:lvlJc w:val="left"/>
    </w:lvl>
    <w:lvl w:ilvl="6" w:tplc="83DADD90">
      <w:numFmt w:val="decimal"/>
      <w:lvlText w:val=""/>
      <w:lvlJc w:val="left"/>
    </w:lvl>
    <w:lvl w:ilvl="7" w:tplc="613E0194">
      <w:numFmt w:val="decimal"/>
      <w:lvlText w:val=""/>
      <w:lvlJc w:val="left"/>
    </w:lvl>
    <w:lvl w:ilvl="8" w:tplc="D1AC5EC4">
      <w:numFmt w:val="decimal"/>
      <w:lvlText w:val=""/>
      <w:lvlJc w:val="left"/>
    </w:lvl>
  </w:abstractNum>
  <w:abstractNum w:abstractNumId="24" w15:restartNumberingAfterBreak="0">
    <w:nsid w:val="0000701F"/>
    <w:multiLevelType w:val="hybridMultilevel"/>
    <w:tmpl w:val="8D2EA292"/>
    <w:lvl w:ilvl="0" w:tplc="2A7065FC">
      <w:start w:val="1"/>
      <w:numFmt w:val="bullet"/>
      <w:lvlText w:val=" "/>
      <w:lvlJc w:val="left"/>
    </w:lvl>
    <w:lvl w:ilvl="1" w:tplc="06D2E230">
      <w:numFmt w:val="decimal"/>
      <w:lvlText w:val=""/>
      <w:lvlJc w:val="left"/>
    </w:lvl>
    <w:lvl w:ilvl="2" w:tplc="0CC0817C">
      <w:numFmt w:val="decimal"/>
      <w:lvlText w:val=""/>
      <w:lvlJc w:val="left"/>
    </w:lvl>
    <w:lvl w:ilvl="3" w:tplc="D1A084D8">
      <w:numFmt w:val="decimal"/>
      <w:lvlText w:val=""/>
      <w:lvlJc w:val="left"/>
    </w:lvl>
    <w:lvl w:ilvl="4" w:tplc="DCC86E92">
      <w:numFmt w:val="decimal"/>
      <w:lvlText w:val=""/>
      <w:lvlJc w:val="left"/>
    </w:lvl>
    <w:lvl w:ilvl="5" w:tplc="61709AD6">
      <w:numFmt w:val="decimal"/>
      <w:lvlText w:val=""/>
      <w:lvlJc w:val="left"/>
    </w:lvl>
    <w:lvl w:ilvl="6" w:tplc="ABC884AA">
      <w:numFmt w:val="decimal"/>
      <w:lvlText w:val=""/>
      <w:lvlJc w:val="left"/>
    </w:lvl>
    <w:lvl w:ilvl="7" w:tplc="DA7AFA60">
      <w:numFmt w:val="decimal"/>
      <w:lvlText w:val=""/>
      <w:lvlJc w:val="left"/>
    </w:lvl>
    <w:lvl w:ilvl="8" w:tplc="DF44D160">
      <w:numFmt w:val="decimal"/>
      <w:lvlText w:val=""/>
      <w:lvlJc w:val="left"/>
    </w:lvl>
  </w:abstractNum>
  <w:abstractNum w:abstractNumId="25" w15:restartNumberingAfterBreak="0">
    <w:nsid w:val="0000767D"/>
    <w:multiLevelType w:val="hybridMultilevel"/>
    <w:tmpl w:val="8556D230"/>
    <w:lvl w:ilvl="0" w:tplc="F7FE8590">
      <w:start w:val="1"/>
      <w:numFmt w:val="bullet"/>
      <w:lvlText w:val="и"/>
      <w:lvlJc w:val="left"/>
    </w:lvl>
    <w:lvl w:ilvl="1" w:tplc="8402B3C0">
      <w:start w:val="7"/>
      <w:numFmt w:val="decimal"/>
      <w:lvlText w:val="%2)"/>
      <w:lvlJc w:val="left"/>
    </w:lvl>
    <w:lvl w:ilvl="2" w:tplc="588C4F36">
      <w:numFmt w:val="decimal"/>
      <w:lvlText w:val=""/>
      <w:lvlJc w:val="left"/>
    </w:lvl>
    <w:lvl w:ilvl="3" w:tplc="2BA85298">
      <w:numFmt w:val="decimal"/>
      <w:lvlText w:val=""/>
      <w:lvlJc w:val="left"/>
    </w:lvl>
    <w:lvl w:ilvl="4" w:tplc="FF82E9C4">
      <w:numFmt w:val="decimal"/>
      <w:lvlText w:val=""/>
      <w:lvlJc w:val="left"/>
    </w:lvl>
    <w:lvl w:ilvl="5" w:tplc="B8540974">
      <w:numFmt w:val="decimal"/>
      <w:lvlText w:val=""/>
      <w:lvlJc w:val="left"/>
    </w:lvl>
    <w:lvl w:ilvl="6" w:tplc="1BB68784">
      <w:numFmt w:val="decimal"/>
      <w:lvlText w:val=""/>
      <w:lvlJc w:val="left"/>
    </w:lvl>
    <w:lvl w:ilvl="7" w:tplc="482E795A">
      <w:numFmt w:val="decimal"/>
      <w:lvlText w:val=""/>
      <w:lvlJc w:val="left"/>
    </w:lvl>
    <w:lvl w:ilvl="8" w:tplc="DEEE08EC">
      <w:numFmt w:val="decimal"/>
      <w:lvlText w:val=""/>
      <w:lvlJc w:val="left"/>
    </w:lvl>
  </w:abstractNum>
  <w:abstractNum w:abstractNumId="26" w15:restartNumberingAfterBreak="0">
    <w:nsid w:val="00007A5A"/>
    <w:multiLevelType w:val="hybridMultilevel"/>
    <w:tmpl w:val="53682744"/>
    <w:lvl w:ilvl="0" w:tplc="AA089F8C">
      <w:start w:val="1"/>
      <w:numFmt w:val="decimal"/>
      <w:lvlText w:val="%1)"/>
      <w:lvlJc w:val="left"/>
    </w:lvl>
    <w:lvl w:ilvl="1" w:tplc="6B3A26A8">
      <w:numFmt w:val="decimal"/>
      <w:lvlText w:val=""/>
      <w:lvlJc w:val="left"/>
    </w:lvl>
    <w:lvl w:ilvl="2" w:tplc="7F9A97A8">
      <w:numFmt w:val="decimal"/>
      <w:lvlText w:val=""/>
      <w:lvlJc w:val="left"/>
    </w:lvl>
    <w:lvl w:ilvl="3" w:tplc="94FE839C">
      <w:numFmt w:val="decimal"/>
      <w:lvlText w:val=""/>
      <w:lvlJc w:val="left"/>
    </w:lvl>
    <w:lvl w:ilvl="4" w:tplc="98C2F0A4">
      <w:numFmt w:val="decimal"/>
      <w:lvlText w:val=""/>
      <w:lvlJc w:val="left"/>
    </w:lvl>
    <w:lvl w:ilvl="5" w:tplc="54BE7736">
      <w:numFmt w:val="decimal"/>
      <w:lvlText w:val=""/>
      <w:lvlJc w:val="left"/>
    </w:lvl>
    <w:lvl w:ilvl="6" w:tplc="AF700076">
      <w:numFmt w:val="decimal"/>
      <w:lvlText w:val=""/>
      <w:lvlJc w:val="left"/>
    </w:lvl>
    <w:lvl w:ilvl="7" w:tplc="08AC2690">
      <w:numFmt w:val="decimal"/>
      <w:lvlText w:val=""/>
      <w:lvlJc w:val="left"/>
    </w:lvl>
    <w:lvl w:ilvl="8" w:tplc="BB52C386">
      <w:numFmt w:val="decimal"/>
      <w:lvlText w:val=""/>
      <w:lvlJc w:val="left"/>
    </w:lvl>
  </w:abstractNum>
  <w:abstractNum w:abstractNumId="27" w15:restartNumberingAfterBreak="0">
    <w:nsid w:val="00007F96"/>
    <w:multiLevelType w:val="hybridMultilevel"/>
    <w:tmpl w:val="90767650"/>
    <w:lvl w:ilvl="0" w:tplc="59A21F44">
      <w:start w:val="1"/>
      <w:numFmt w:val="decimal"/>
      <w:lvlText w:val="%1."/>
      <w:lvlJc w:val="left"/>
    </w:lvl>
    <w:lvl w:ilvl="1" w:tplc="C9B83CD0">
      <w:numFmt w:val="decimal"/>
      <w:lvlText w:val=""/>
      <w:lvlJc w:val="left"/>
    </w:lvl>
    <w:lvl w:ilvl="2" w:tplc="7E700D62">
      <w:numFmt w:val="decimal"/>
      <w:lvlText w:val=""/>
      <w:lvlJc w:val="left"/>
    </w:lvl>
    <w:lvl w:ilvl="3" w:tplc="B4E2F7F4">
      <w:numFmt w:val="decimal"/>
      <w:lvlText w:val=""/>
      <w:lvlJc w:val="left"/>
    </w:lvl>
    <w:lvl w:ilvl="4" w:tplc="09042EFA">
      <w:numFmt w:val="decimal"/>
      <w:lvlText w:val=""/>
      <w:lvlJc w:val="left"/>
    </w:lvl>
    <w:lvl w:ilvl="5" w:tplc="78C0D1A6">
      <w:numFmt w:val="decimal"/>
      <w:lvlText w:val=""/>
      <w:lvlJc w:val="left"/>
    </w:lvl>
    <w:lvl w:ilvl="6" w:tplc="70169570">
      <w:numFmt w:val="decimal"/>
      <w:lvlText w:val=""/>
      <w:lvlJc w:val="left"/>
    </w:lvl>
    <w:lvl w:ilvl="7" w:tplc="8DA8E002">
      <w:numFmt w:val="decimal"/>
      <w:lvlText w:val=""/>
      <w:lvlJc w:val="left"/>
    </w:lvl>
    <w:lvl w:ilvl="8" w:tplc="58E0F9C6">
      <w:numFmt w:val="decimal"/>
      <w:lvlText w:val=""/>
      <w:lvlJc w:val="left"/>
    </w:lvl>
  </w:abstractNum>
  <w:abstractNum w:abstractNumId="28" w15:restartNumberingAfterBreak="0">
    <w:nsid w:val="00007FF5"/>
    <w:multiLevelType w:val="hybridMultilevel"/>
    <w:tmpl w:val="C172A91A"/>
    <w:lvl w:ilvl="0" w:tplc="CD78EA4C">
      <w:start w:val="7"/>
      <w:numFmt w:val="decimal"/>
      <w:lvlText w:val="%1."/>
      <w:lvlJc w:val="left"/>
    </w:lvl>
    <w:lvl w:ilvl="1" w:tplc="07AA5634">
      <w:numFmt w:val="decimal"/>
      <w:lvlText w:val=""/>
      <w:lvlJc w:val="left"/>
    </w:lvl>
    <w:lvl w:ilvl="2" w:tplc="A4340FEC">
      <w:numFmt w:val="decimal"/>
      <w:lvlText w:val=""/>
      <w:lvlJc w:val="left"/>
    </w:lvl>
    <w:lvl w:ilvl="3" w:tplc="299A45A2">
      <w:numFmt w:val="decimal"/>
      <w:lvlText w:val=""/>
      <w:lvlJc w:val="left"/>
    </w:lvl>
    <w:lvl w:ilvl="4" w:tplc="DE8A0C76">
      <w:numFmt w:val="decimal"/>
      <w:lvlText w:val=""/>
      <w:lvlJc w:val="left"/>
    </w:lvl>
    <w:lvl w:ilvl="5" w:tplc="60EEFC42">
      <w:numFmt w:val="decimal"/>
      <w:lvlText w:val=""/>
      <w:lvlJc w:val="left"/>
    </w:lvl>
    <w:lvl w:ilvl="6" w:tplc="03E84E84">
      <w:numFmt w:val="decimal"/>
      <w:lvlText w:val=""/>
      <w:lvlJc w:val="left"/>
    </w:lvl>
    <w:lvl w:ilvl="7" w:tplc="9036CB74">
      <w:numFmt w:val="decimal"/>
      <w:lvlText w:val=""/>
      <w:lvlJc w:val="left"/>
    </w:lvl>
    <w:lvl w:ilvl="8" w:tplc="C17C2AFC">
      <w:numFmt w:val="decimal"/>
      <w:lvlText w:val=""/>
      <w:lvlJc w:val="left"/>
    </w:lvl>
  </w:abstractNum>
  <w:abstractNum w:abstractNumId="29" w15:restartNumberingAfterBreak="0">
    <w:nsid w:val="000E45DD"/>
    <w:multiLevelType w:val="hybridMultilevel"/>
    <w:tmpl w:val="C8A28E9A"/>
    <w:lvl w:ilvl="0" w:tplc="04190001">
      <w:start w:val="1"/>
      <w:numFmt w:val="bullet"/>
      <w:lvlText w:val=""/>
      <w:lvlJc w:val="left"/>
      <w:rPr>
        <w:rFonts w:ascii="Symbol" w:hAnsi="Symbol" w:hint="default"/>
      </w:rPr>
    </w:lvl>
    <w:lvl w:ilvl="1" w:tplc="D466EC54">
      <w:numFmt w:val="decimal"/>
      <w:lvlText w:val=""/>
      <w:lvlJc w:val="left"/>
    </w:lvl>
    <w:lvl w:ilvl="2" w:tplc="13D88F46">
      <w:numFmt w:val="decimal"/>
      <w:lvlText w:val=""/>
      <w:lvlJc w:val="left"/>
    </w:lvl>
    <w:lvl w:ilvl="3" w:tplc="16540EB8">
      <w:numFmt w:val="decimal"/>
      <w:lvlText w:val=""/>
      <w:lvlJc w:val="left"/>
    </w:lvl>
    <w:lvl w:ilvl="4" w:tplc="0274909A">
      <w:numFmt w:val="decimal"/>
      <w:lvlText w:val=""/>
      <w:lvlJc w:val="left"/>
    </w:lvl>
    <w:lvl w:ilvl="5" w:tplc="CEB0F4E4">
      <w:numFmt w:val="decimal"/>
      <w:lvlText w:val=""/>
      <w:lvlJc w:val="left"/>
    </w:lvl>
    <w:lvl w:ilvl="6" w:tplc="8728A33C">
      <w:numFmt w:val="decimal"/>
      <w:lvlText w:val=""/>
      <w:lvlJc w:val="left"/>
    </w:lvl>
    <w:lvl w:ilvl="7" w:tplc="A4F01522">
      <w:numFmt w:val="decimal"/>
      <w:lvlText w:val=""/>
      <w:lvlJc w:val="left"/>
    </w:lvl>
    <w:lvl w:ilvl="8" w:tplc="10A28550">
      <w:numFmt w:val="decimal"/>
      <w:lvlText w:val=""/>
      <w:lvlJc w:val="left"/>
    </w:lvl>
  </w:abstractNum>
  <w:abstractNum w:abstractNumId="30" w15:restartNumberingAfterBreak="0">
    <w:nsid w:val="0049250F"/>
    <w:multiLevelType w:val="hybridMultilevel"/>
    <w:tmpl w:val="29FAC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137B8B"/>
    <w:multiLevelType w:val="hybridMultilevel"/>
    <w:tmpl w:val="ABE02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7D143D"/>
    <w:multiLevelType w:val="hybridMultilevel"/>
    <w:tmpl w:val="5BFC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9272F7"/>
    <w:multiLevelType w:val="hybridMultilevel"/>
    <w:tmpl w:val="12021860"/>
    <w:lvl w:ilvl="0" w:tplc="5D04F83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73F71AFE"/>
    <w:multiLevelType w:val="hybridMultilevel"/>
    <w:tmpl w:val="5B3A1BC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 w:numId="30">
    <w:abstractNumId w:val="29"/>
  </w:num>
  <w:num w:numId="31">
    <w:abstractNumId w:val="31"/>
  </w:num>
  <w:num w:numId="32">
    <w:abstractNumId w:val="32"/>
  </w:num>
  <w:num w:numId="33">
    <w:abstractNumId w:val="34"/>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7FAE"/>
    <w:rsid w:val="00013574"/>
    <w:rsid w:val="00065C70"/>
    <w:rsid w:val="000A5EBD"/>
    <w:rsid w:val="000D22D3"/>
    <w:rsid w:val="000F221F"/>
    <w:rsid w:val="00151D4A"/>
    <w:rsid w:val="00226DF8"/>
    <w:rsid w:val="002468E7"/>
    <w:rsid w:val="00257E4B"/>
    <w:rsid w:val="002749FB"/>
    <w:rsid w:val="002861B0"/>
    <w:rsid w:val="00367281"/>
    <w:rsid w:val="003A5CF7"/>
    <w:rsid w:val="003F5B17"/>
    <w:rsid w:val="00454399"/>
    <w:rsid w:val="004E251E"/>
    <w:rsid w:val="004E7A7C"/>
    <w:rsid w:val="005346D5"/>
    <w:rsid w:val="005F4770"/>
    <w:rsid w:val="006042B2"/>
    <w:rsid w:val="006C69EA"/>
    <w:rsid w:val="00711E82"/>
    <w:rsid w:val="00731048"/>
    <w:rsid w:val="00765308"/>
    <w:rsid w:val="007D14D1"/>
    <w:rsid w:val="008137F7"/>
    <w:rsid w:val="008369AA"/>
    <w:rsid w:val="008760E4"/>
    <w:rsid w:val="008900DD"/>
    <w:rsid w:val="008C4625"/>
    <w:rsid w:val="008C5D31"/>
    <w:rsid w:val="0092427C"/>
    <w:rsid w:val="009C1EE9"/>
    <w:rsid w:val="009E2E64"/>
    <w:rsid w:val="00A405A0"/>
    <w:rsid w:val="00A6755A"/>
    <w:rsid w:val="00B96541"/>
    <w:rsid w:val="00C15800"/>
    <w:rsid w:val="00C6514E"/>
    <w:rsid w:val="00C92672"/>
    <w:rsid w:val="00C96207"/>
    <w:rsid w:val="00CA36E0"/>
    <w:rsid w:val="00D03E6C"/>
    <w:rsid w:val="00DD0212"/>
    <w:rsid w:val="00DE355B"/>
    <w:rsid w:val="00E23FCA"/>
    <w:rsid w:val="00E47FAE"/>
    <w:rsid w:val="00EB3704"/>
    <w:rsid w:val="00EC612B"/>
    <w:rsid w:val="00EE1528"/>
    <w:rsid w:val="00F26C70"/>
    <w:rsid w:val="00FE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A9D0"/>
  <w15:docId w15:val="{4EF48DF9-4698-44EA-A97F-9504159F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1E"/>
  </w:style>
  <w:style w:type="paragraph" w:styleId="3">
    <w:name w:val="heading 3"/>
    <w:basedOn w:val="a"/>
    <w:next w:val="a"/>
    <w:link w:val="30"/>
    <w:uiPriority w:val="9"/>
    <w:qFormat/>
    <w:rsid w:val="000D22D3"/>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qFormat/>
    <w:rsid w:val="00C15800"/>
    <w:pPr>
      <w:ind w:left="720"/>
      <w:contextualSpacing/>
    </w:pPr>
  </w:style>
  <w:style w:type="paragraph" w:styleId="a5">
    <w:name w:val="header"/>
    <w:basedOn w:val="a"/>
    <w:link w:val="a6"/>
    <w:uiPriority w:val="99"/>
    <w:unhideWhenUsed/>
    <w:rsid w:val="00065C70"/>
    <w:pPr>
      <w:tabs>
        <w:tab w:val="center" w:pos="4677"/>
        <w:tab w:val="right" w:pos="9355"/>
      </w:tabs>
    </w:pPr>
  </w:style>
  <w:style w:type="character" w:customStyle="1" w:styleId="a6">
    <w:name w:val="Верхний колонтитул Знак"/>
    <w:basedOn w:val="a0"/>
    <w:link w:val="a5"/>
    <w:uiPriority w:val="99"/>
    <w:rsid w:val="00065C70"/>
  </w:style>
  <w:style w:type="paragraph" w:styleId="a7">
    <w:name w:val="footer"/>
    <w:basedOn w:val="a"/>
    <w:link w:val="a8"/>
    <w:uiPriority w:val="99"/>
    <w:unhideWhenUsed/>
    <w:rsid w:val="00065C70"/>
    <w:pPr>
      <w:tabs>
        <w:tab w:val="center" w:pos="4677"/>
        <w:tab w:val="right" w:pos="9355"/>
      </w:tabs>
    </w:pPr>
  </w:style>
  <w:style w:type="character" w:customStyle="1" w:styleId="a8">
    <w:name w:val="Нижний колонтитул Знак"/>
    <w:basedOn w:val="a0"/>
    <w:link w:val="a7"/>
    <w:uiPriority w:val="99"/>
    <w:rsid w:val="00065C70"/>
  </w:style>
  <w:style w:type="paragraph" w:styleId="a9">
    <w:name w:val="footnote text"/>
    <w:basedOn w:val="a"/>
    <w:link w:val="aa"/>
    <w:uiPriority w:val="99"/>
    <w:semiHidden/>
    <w:unhideWhenUsed/>
    <w:rsid w:val="009C1EE9"/>
    <w:rPr>
      <w:sz w:val="20"/>
      <w:szCs w:val="20"/>
    </w:rPr>
  </w:style>
  <w:style w:type="character" w:customStyle="1" w:styleId="aa">
    <w:name w:val="Текст сноски Знак"/>
    <w:basedOn w:val="a0"/>
    <w:link w:val="a9"/>
    <w:uiPriority w:val="99"/>
    <w:semiHidden/>
    <w:rsid w:val="009C1EE9"/>
    <w:rPr>
      <w:sz w:val="20"/>
      <w:szCs w:val="20"/>
    </w:rPr>
  </w:style>
  <w:style w:type="character" w:styleId="ab">
    <w:name w:val="footnote reference"/>
    <w:basedOn w:val="a0"/>
    <w:uiPriority w:val="99"/>
    <w:semiHidden/>
    <w:unhideWhenUsed/>
    <w:rsid w:val="009C1EE9"/>
    <w:rPr>
      <w:vertAlign w:val="superscript"/>
    </w:rPr>
  </w:style>
  <w:style w:type="character" w:customStyle="1" w:styleId="30">
    <w:name w:val="Заголовок 3 Знак"/>
    <w:basedOn w:val="a0"/>
    <w:link w:val="3"/>
    <w:uiPriority w:val="9"/>
    <w:rsid w:val="000D22D3"/>
    <w:rPr>
      <w:rFonts w:ascii="Cambria" w:eastAsia="Times New Roman" w:hAnsi="Cambria"/>
      <w:b/>
      <w:bCs/>
      <w:color w:val="4F81BD"/>
      <w:sz w:val="24"/>
      <w:szCs w:val="24"/>
    </w:rPr>
  </w:style>
  <w:style w:type="character" w:customStyle="1" w:styleId="c3">
    <w:name w:val="c3"/>
    <w:basedOn w:val="a0"/>
    <w:rsid w:val="008369AA"/>
  </w:style>
  <w:style w:type="paragraph" w:customStyle="1" w:styleId="c0">
    <w:name w:val="c0"/>
    <w:basedOn w:val="a"/>
    <w:rsid w:val="008369A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98040">
      <w:bodyDiv w:val="1"/>
      <w:marLeft w:val="0"/>
      <w:marRight w:val="0"/>
      <w:marTop w:val="0"/>
      <w:marBottom w:val="0"/>
      <w:divBdr>
        <w:top w:val="none" w:sz="0" w:space="0" w:color="auto"/>
        <w:left w:val="none" w:sz="0" w:space="0" w:color="auto"/>
        <w:bottom w:val="none" w:sz="0" w:space="0" w:color="auto"/>
        <w:right w:val="none" w:sz="0" w:space="0" w:color="auto"/>
      </w:divBdr>
    </w:div>
    <w:div w:id="813763348">
      <w:bodyDiv w:val="1"/>
      <w:marLeft w:val="0"/>
      <w:marRight w:val="0"/>
      <w:marTop w:val="0"/>
      <w:marBottom w:val="0"/>
      <w:divBdr>
        <w:top w:val="none" w:sz="0" w:space="0" w:color="auto"/>
        <w:left w:val="none" w:sz="0" w:space="0" w:color="auto"/>
        <w:bottom w:val="none" w:sz="0" w:space="0" w:color="auto"/>
        <w:right w:val="none" w:sz="0" w:space="0" w:color="auto"/>
      </w:divBdr>
    </w:div>
    <w:div w:id="12431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fgos.ru/&amp;sa=D&amp;source=editors&amp;ust=1636291054805000&amp;usg=AOvVaw2-fMLwIIW9pdsPEuYPNd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fgosreestr.ru/&amp;sa=D&amp;source=editors&amp;ust=1636291054805000&amp;usg=AOvVaw0OhOI0NfpM4eIOPYXNWL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EB45-B011-474D-B10C-24AFDD19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5254</Words>
  <Characters>29951</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Нина</cp:lastModifiedBy>
  <cp:revision>12</cp:revision>
  <dcterms:created xsi:type="dcterms:W3CDTF">2021-06-16T04:33:00Z</dcterms:created>
  <dcterms:modified xsi:type="dcterms:W3CDTF">2022-11-08T10:23:00Z</dcterms:modified>
</cp:coreProperties>
</file>